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МИНИСТЕРСТВО ТРУДА И СОЦИАЛЬНОЙ ПОЛИТИКИ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от 18 февраля 2020 г. N 132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ОБ УСТАНОВЛЕНИИ РАЗМЕРА ПЛАТЫ ЗА ПРОВЕДЕНИЕ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ГОСУДАРСТВЕННОЙ ЭКСПЕРТИЗЫ КАЧЕСТВА СПЕЦИАЛЬНОЙ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904">
        <w:rPr>
          <w:rFonts w:ascii="Times New Roman" w:hAnsi="Times New Roman" w:cs="Times New Roman"/>
          <w:b/>
          <w:bCs/>
          <w:sz w:val="28"/>
          <w:szCs w:val="28"/>
        </w:rPr>
        <w:t>ОЦЕНКИ УСЛОВИЙ ТРУДА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351"/>
        <w:gridCol w:w="113"/>
      </w:tblGrid>
      <w:tr w:rsidR="002D2904" w:rsidRPr="002D2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D29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2D29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2D290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2D29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министерства труда</w:t>
            </w:r>
            <w:proofErr w:type="gramEnd"/>
          </w:p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D29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и социальной политики Приморского края</w:t>
            </w:r>
          </w:p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D29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03.03.2021 N 92)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4" w:rsidRPr="002D2904" w:rsidRDefault="002D2904" w:rsidP="002D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9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от 28 декабря 2013 года N 426-ФЗ "О специальной оценке условий труда", </w:t>
      </w:r>
      <w:hyperlink r:id="rId6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Минтруда России от 12 августа 2014 года N 549н "Об утверждении порядка проведения государственной экспертизы условий труда", </w:t>
      </w:r>
      <w:hyperlink r:id="rId7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Минтруда России от 9 октября 2014 года N 682н "Об утверждении методических рекомендаций по определению размера платы за проведение экспертизы качества специальной оценки условий</w:t>
      </w:r>
      <w:proofErr w:type="gramEnd"/>
      <w:r w:rsidRPr="002D2904">
        <w:rPr>
          <w:rFonts w:ascii="Times New Roman" w:hAnsi="Times New Roman" w:cs="Times New Roman"/>
          <w:sz w:val="28"/>
          <w:szCs w:val="28"/>
        </w:rPr>
        <w:t xml:space="preserve"> труда", </w:t>
      </w:r>
      <w:hyperlink r:id="rId8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Администрации Приморского края от 10 октября 2019 года N 652-па "Об утверждении Положения о министерстве труда и социальной политики Приморского края" приказываю: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 w:rsidRPr="002D2904">
        <w:rPr>
          <w:rFonts w:ascii="Times New Roman" w:hAnsi="Times New Roman" w:cs="Times New Roman"/>
          <w:sz w:val="28"/>
          <w:szCs w:val="28"/>
        </w:rPr>
        <w:t xml:space="preserve">1. Установить на территории Приморского края размер </w:t>
      </w:r>
      <w:proofErr w:type="gramStart"/>
      <w:r w:rsidRPr="002D2904">
        <w:rPr>
          <w:rFonts w:ascii="Times New Roman" w:hAnsi="Times New Roman" w:cs="Times New Roman"/>
          <w:sz w:val="28"/>
          <w:szCs w:val="28"/>
        </w:rPr>
        <w:t>платы за проведение экспертизы качества специальной оценки условий</w:t>
      </w:r>
      <w:proofErr w:type="gramEnd"/>
      <w:r w:rsidRPr="002D2904">
        <w:rPr>
          <w:rFonts w:ascii="Times New Roman" w:hAnsi="Times New Roman" w:cs="Times New Roman"/>
          <w:sz w:val="28"/>
          <w:szCs w:val="28"/>
        </w:rPr>
        <w:t xml:space="preserve"> труда (далее - экспертиза) по заявлениям работодателей, их объединений, страховщиков, организаций, проводивших специальную оценку условий труда, в отношении одного объекта экспертизы 4870 рублей.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2D2904">
        <w:rPr>
          <w:rFonts w:ascii="Times New Roman" w:hAnsi="Times New Roman" w:cs="Times New Roman"/>
          <w:sz w:val="28"/>
          <w:szCs w:val="28"/>
        </w:rPr>
        <w:t>2. Установить на территории Приморского края размер платы за проведение экспертизы по заявлениям работников, профессиональных союзов, их объединений, иных уполномоченных работниками представительных органов в отношении одного объекта экспертизы 487 рублей.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04">
        <w:rPr>
          <w:rFonts w:ascii="Times New Roman" w:hAnsi="Times New Roman" w:cs="Times New Roman"/>
          <w:sz w:val="28"/>
          <w:szCs w:val="28"/>
        </w:rPr>
        <w:t>3. Размер платы за проведение экспертизы исчисляется в зависимости от количества рабочих мест, в отношении которых проводится экспертиза, и рассчитывается как произведение размера платы за проведение экспертизы в отношении одного объекта экспертизы и количества рабочих мест, в отношении которых проводится экспертиза.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04">
        <w:rPr>
          <w:rFonts w:ascii="Times New Roman" w:hAnsi="Times New Roman" w:cs="Times New Roman"/>
          <w:sz w:val="28"/>
          <w:szCs w:val="28"/>
        </w:rPr>
        <w:t xml:space="preserve">4. Определить банковские </w:t>
      </w:r>
      <w:hyperlink r:id="rId9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реквизиты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для перечисления платы за проведение экспертизы, предусмотренной </w:t>
      </w:r>
      <w:hyperlink w:anchor="Par15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пунктами первым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вторым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настоящего приказа, согласно приложению.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04">
        <w:rPr>
          <w:rFonts w:ascii="Times New Roman" w:hAnsi="Times New Roman" w:cs="Times New Roman"/>
          <w:sz w:val="28"/>
          <w:szCs w:val="28"/>
        </w:rPr>
        <w:lastRenderedPageBreak/>
        <w:t>5. Признать утратившими силу следующие приказы департамента труда и социального развития Приморского края: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департамента труда и социального развития Приморского края от 01.12.2015 N 662 "Об установлении размера </w:t>
      </w:r>
      <w:proofErr w:type="gramStart"/>
      <w:r w:rsidRPr="002D2904">
        <w:rPr>
          <w:rFonts w:ascii="Times New Roman" w:hAnsi="Times New Roman" w:cs="Times New Roman"/>
          <w:sz w:val="28"/>
          <w:szCs w:val="28"/>
        </w:rPr>
        <w:t>платы за проведение экспертизы качества специальной оценки условий</w:t>
      </w:r>
      <w:proofErr w:type="gramEnd"/>
      <w:r w:rsidRPr="002D2904">
        <w:rPr>
          <w:rFonts w:ascii="Times New Roman" w:hAnsi="Times New Roman" w:cs="Times New Roman"/>
          <w:sz w:val="28"/>
          <w:szCs w:val="28"/>
        </w:rPr>
        <w:t xml:space="preserve"> труда";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D2904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D2904">
        <w:rPr>
          <w:rFonts w:ascii="Times New Roman" w:hAnsi="Times New Roman" w:cs="Times New Roman"/>
          <w:sz w:val="28"/>
          <w:szCs w:val="28"/>
        </w:rPr>
        <w:t xml:space="preserve"> департамента труда и социального развития Приморского края от 30.05.2016 N 292 "О внесении изменений в приказ департамента труда и социального развития Приморского края от 1 декабря 2015 года N 662 "Об установлении размера </w:t>
      </w:r>
      <w:proofErr w:type="gramStart"/>
      <w:r w:rsidRPr="002D2904">
        <w:rPr>
          <w:rFonts w:ascii="Times New Roman" w:hAnsi="Times New Roman" w:cs="Times New Roman"/>
          <w:sz w:val="28"/>
          <w:szCs w:val="28"/>
        </w:rPr>
        <w:t>платы за проведение экспертизы качества специальной оценки условий</w:t>
      </w:r>
      <w:proofErr w:type="gramEnd"/>
      <w:r w:rsidRPr="002D2904">
        <w:rPr>
          <w:rFonts w:ascii="Times New Roman" w:hAnsi="Times New Roman" w:cs="Times New Roman"/>
          <w:sz w:val="28"/>
          <w:szCs w:val="28"/>
        </w:rPr>
        <w:t xml:space="preserve"> труда".</w:t>
      </w:r>
    </w:p>
    <w:p w:rsidR="002D2904" w:rsidRPr="002D2904" w:rsidRDefault="002D2904" w:rsidP="002D29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0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D29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290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Pr="002D2904">
        <w:rPr>
          <w:rFonts w:ascii="Times New Roman" w:hAnsi="Times New Roman" w:cs="Times New Roman"/>
          <w:sz w:val="28"/>
          <w:szCs w:val="28"/>
        </w:rPr>
        <w:t>Нечухаева</w:t>
      </w:r>
      <w:proofErr w:type="spellEnd"/>
      <w:r w:rsidRPr="002D2904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904">
        <w:rPr>
          <w:rFonts w:ascii="Times New Roman" w:hAnsi="Times New Roman" w:cs="Times New Roman"/>
          <w:sz w:val="28"/>
          <w:szCs w:val="28"/>
        </w:rPr>
        <w:t>Министр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904">
        <w:rPr>
          <w:rFonts w:ascii="Times New Roman" w:hAnsi="Times New Roman" w:cs="Times New Roman"/>
          <w:sz w:val="28"/>
          <w:szCs w:val="28"/>
        </w:rPr>
        <w:t>С.В.КРАСИЦКАЯ</w:t>
      </w:r>
    </w:p>
    <w:p w:rsidR="002D2904" w:rsidRPr="002D2904" w:rsidRDefault="002D2904" w:rsidP="002D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7B6" w:rsidRDefault="00C007B6"/>
    <w:sectPr w:rsidR="00C007B6" w:rsidSect="002858FF">
      <w:pgSz w:w="11905" w:h="16838"/>
      <w:pgMar w:top="1134" w:right="850" w:bottom="1099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904"/>
    <w:rsid w:val="002D2904"/>
    <w:rsid w:val="00C0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0D83D1B9615067EE3136140E8C6483CF8488DEC1242015FF96C2B2E61BECEB47C8D9B3759B8567AE842B6175886DE564238269B7BDC4B3F450A9CjDsA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E0D83D1B9615067EE30D6C568498473DFB1382E813485007AC6A7C7131B89BE63CD3C27519AB577CF641B715j5s0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E0D83D1B9615067EE30D6C568498473FFA1382E81A485007AC6A7C7131B89BE63CD3C27519AB577CF641B715j5s0C" TargetMode="External"/><Relationship Id="rId11" Type="http://schemas.openxmlformats.org/officeDocument/2006/relationships/hyperlink" Target="consultantplus://offline/ref=02E0D83D1B9615067EE3136140E8C6483CF8488DE41E4A015CF331212638B2CCB373D29E3048B8567EF643B10951D28Dj1s1C" TargetMode="External"/><Relationship Id="rId5" Type="http://schemas.openxmlformats.org/officeDocument/2006/relationships/hyperlink" Target="consultantplus://offline/ref=02E0D83D1B9615067EE30D6C5684984738F01388E91E485007AC6A7C7131B89BE63CD3C27519AB577CF641B715j5s0C" TargetMode="External"/><Relationship Id="rId10" Type="http://schemas.openxmlformats.org/officeDocument/2006/relationships/hyperlink" Target="consultantplus://offline/ref=02E0D83D1B9615067EE3136140E8C6483CF8488DE41F420358F331212638B2CCB373D29E3048B8567EF643B10951D28Dj1s1C" TargetMode="External"/><Relationship Id="rId4" Type="http://schemas.openxmlformats.org/officeDocument/2006/relationships/hyperlink" Target="consultantplus://offline/ref=02E0D83D1B9615067EE3136140E8C6483CF8488DEC1F45065FFF6C2B2E61BECEB47C8D9B3759B8567AE843B7125886DE564238269B7BDC4B3F450A9CjDsAC" TargetMode="External"/><Relationship Id="rId9" Type="http://schemas.openxmlformats.org/officeDocument/2006/relationships/hyperlink" Target="consultantplus://offline/ref=02E0D83D1B9615067EE3136140E8C6483CF8488DEC1F45075CF96C2B2E61BECEB47C8D9B3759B8567AE843B6125886DE564238269B7BDC4B3F450A9CjDs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2023-06-14T02:44:00Z</dcterms:created>
  <dcterms:modified xsi:type="dcterms:W3CDTF">2023-06-14T02:45:00Z</dcterms:modified>
</cp:coreProperties>
</file>