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EC" w:rsidRDefault="00FE3AEC" w:rsidP="00FE3A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5</w:t>
      </w:r>
    </w:p>
    <w:p w:rsidR="00FE3AEC" w:rsidRPr="00DF701D" w:rsidRDefault="00FE3AEC" w:rsidP="00FE3A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01D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FE3AEC" w:rsidRPr="00F526AE" w:rsidRDefault="00FE3AEC" w:rsidP="00FE3A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01D">
        <w:rPr>
          <w:rFonts w:ascii="Times New Roman" w:hAnsi="Times New Roman" w:cs="Times New Roman"/>
          <w:b/>
          <w:sz w:val="24"/>
          <w:szCs w:val="24"/>
        </w:rPr>
        <w:t>О ДОСТИЖЕНИИ ЗНАЧЕНИЙ ПОКАЗАТЕЛЕЙ (ИНДИКАТОРОВ)</w:t>
      </w:r>
    </w:p>
    <w:p w:rsidR="00F526AE" w:rsidRPr="00F526AE" w:rsidRDefault="00F526AE" w:rsidP="00FE3A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223" w:rsidRDefault="0021249E" w:rsidP="00FE3A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122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F1223" w:rsidRPr="00DF1223">
        <w:rPr>
          <w:rFonts w:ascii="Times New Roman" w:hAnsi="Times New Roman" w:cs="Times New Roman"/>
          <w:b/>
          <w:sz w:val="28"/>
          <w:szCs w:val="28"/>
          <w:u w:val="single"/>
        </w:rPr>
        <w:t>«Профилактика терроризма и экстремизма на</w:t>
      </w:r>
      <w:r w:rsidR="00FE3AEC" w:rsidRPr="00DF1223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территории Партизанского</w:t>
      </w:r>
    </w:p>
    <w:p w:rsidR="00FE3AEC" w:rsidRDefault="00FE3AEC" w:rsidP="00FE3A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1223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городского округа»</w:t>
      </w:r>
      <w:r w:rsidRPr="009C397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F701D">
        <w:rPr>
          <w:rFonts w:ascii="Times New Roman" w:hAnsi="Times New Roman" w:cs="Times New Roman"/>
          <w:b/>
          <w:sz w:val="28"/>
          <w:szCs w:val="28"/>
          <w:u w:val="single"/>
        </w:rPr>
        <w:t>(за 20</w:t>
      </w:r>
      <w:r w:rsidR="00BD4757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BE52ED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D20D1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год)</w:t>
      </w:r>
    </w:p>
    <w:p w:rsidR="00FE3AEC" w:rsidRDefault="00FE3AEC" w:rsidP="0021249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3973">
        <w:rPr>
          <w:rFonts w:ascii="Times New Roman" w:hAnsi="Times New Roman" w:cs="Times New Roman"/>
          <w:sz w:val="18"/>
          <w:szCs w:val="18"/>
        </w:rPr>
        <w:t>(наименование муниципальной программы)</w:t>
      </w:r>
    </w:p>
    <w:p w:rsidR="0021249E" w:rsidRPr="00DF1223" w:rsidRDefault="0021249E" w:rsidP="0021249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A5563" w:rsidRPr="00DF1223" w:rsidRDefault="008A5563" w:rsidP="00F526A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96"/>
        <w:gridCol w:w="3867"/>
        <w:gridCol w:w="2271"/>
        <w:gridCol w:w="2274"/>
        <w:gridCol w:w="1076"/>
        <w:gridCol w:w="141"/>
        <w:gridCol w:w="1133"/>
        <w:gridCol w:w="4462"/>
      </w:tblGrid>
      <w:tr w:rsidR="00FE3AEC" w:rsidRPr="00D92D91" w:rsidTr="00827A61">
        <w:trPr>
          <w:trHeight w:val="1192"/>
          <w:jc w:val="center"/>
        </w:trPr>
        <w:tc>
          <w:tcPr>
            <w:tcW w:w="675" w:type="dxa"/>
            <w:vMerge w:val="restart"/>
            <w:vAlign w:val="center"/>
          </w:tcPr>
          <w:p w:rsidR="00FE3AEC" w:rsidRPr="00D92D91" w:rsidRDefault="00FE3AEC" w:rsidP="00E5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9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92D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92D9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73" w:type="dxa"/>
            <w:vMerge w:val="restart"/>
            <w:vAlign w:val="center"/>
          </w:tcPr>
          <w:p w:rsidR="00FE3AEC" w:rsidRPr="00D92D91" w:rsidRDefault="00FE3AEC" w:rsidP="008A55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91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                     (наименование)</w:t>
            </w:r>
          </w:p>
        </w:tc>
        <w:tc>
          <w:tcPr>
            <w:tcW w:w="2274" w:type="dxa"/>
            <w:vMerge w:val="restart"/>
            <w:vAlign w:val="center"/>
          </w:tcPr>
          <w:p w:rsidR="00FE3AEC" w:rsidRPr="00D92D91" w:rsidRDefault="00FE3AEC" w:rsidP="008A55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4626" w:type="dxa"/>
            <w:gridSpan w:val="4"/>
            <w:vAlign w:val="center"/>
          </w:tcPr>
          <w:p w:rsidR="00FE3AEC" w:rsidRDefault="00FE3AEC" w:rsidP="008A5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</w:t>
            </w:r>
          </w:p>
          <w:p w:rsidR="00FE3AEC" w:rsidRDefault="00FE3AEC" w:rsidP="008A5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(индикаторов)</w:t>
            </w:r>
          </w:p>
          <w:p w:rsidR="00FE3AEC" w:rsidRPr="00D92D91" w:rsidRDefault="00FE3AEC" w:rsidP="008A5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4472" w:type="dxa"/>
            <w:vMerge w:val="restart"/>
            <w:vAlign w:val="center"/>
          </w:tcPr>
          <w:p w:rsidR="00FE3AEC" w:rsidRPr="00D92D91" w:rsidRDefault="00FE3AEC" w:rsidP="008A55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отклонений значений показателя (индикатора) на конец отчетного года (при наличии)</w:t>
            </w:r>
          </w:p>
        </w:tc>
      </w:tr>
      <w:tr w:rsidR="00FE3AEC" w:rsidRPr="00D92D91" w:rsidTr="00827A61">
        <w:trPr>
          <w:jc w:val="center"/>
        </w:trPr>
        <w:tc>
          <w:tcPr>
            <w:tcW w:w="675" w:type="dxa"/>
            <w:vMerge/>
          </w:tcPr>
          <w:p w:rsidR="00FE3AEC" w:rsidRPr="00D92D91" w:rsidRDefault="00FE3AEC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vMerge/>
            <w:vAlign w:val="center"/>
          </w:tcPr>
          <w:p w:rsidR="00FE3AEC" w:rsidRPr="00D92D91" w:rsidRDefault="00FE3AEC" w:rsidP="00E5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:rsidR="00FE3AEC" w:rsidRPr="00D92D91" w:rsidRDefault="00FE3AEC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vMerge w:val="restart"/>
            <w:vAlign w:val="center"/>
          </w:tcPr>
          <w:p w:rsidR="00FE3AEC" w:rsidRPr="00D92D91" w:rsidRDefault="00FE3AEC" w:rsidP="00E5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год, предшествовавший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отчетному</w:t>
            </w:r>
            <w:proofErr w:type="gramEnd"/>
          </w:p>
        </w:tc>
        <w:tc>
          <w:tcPr>
            <w:tcW w:w="2352" w:type="dxa"/>
            <w:gridSpan w:val="3"/>
            <w:vAlign w:val="center"/>
          </w:tcPr>
          <w:p w:rsidR="00FE3AEC" w:rsidRPr="00D92D91" w:rsidRDefault="00FE3AEC" w:rsidP="00E5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4472" w:type="dxa"/>
            <w:vMerge/>
          </w:tcPr>
          <w:p w:rsidR="00FE3AEC" w:rsidRPr="00D92D91" w:rsidRDefault="00FE3AEC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AEC" w:rsidRPr="00D92D91" w:rsidTr="00827A61">
        <w:trPr>
          <w:trHeight w:val="356"/>
          <w:jc w:val="center"/>
        </w:trPr>
        <w:tc>
          <w:tcPr>
            <w:tcW w:w="675" w:type="dxa"/>
            <w:vMerge/>
          </w:tcPr>
          <w:p w:rsidR="00FE3AEC" w:rsidRPr="00D92D91" w:rsidRDefault="00FE3AEC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vMerge/>
            <w:vAlign w:val="center"/>
          </w:tcPr>
          <w:p w:rsidR="00FE3AEC" w:rsidRPr="00D92D91" w:rsidRDefault="00FE3AEC" w:rsidP="00E5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:rsidR="00FE3AEC" w:rsidRPr="00D92D91" w:rsidRDefault="00FE3AEC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  <w:vAlign w:val="center"/>
          </w:tcPr>
          <w:p w:rsidR="00FE3AEC" w:rsidRPr="00D92D91" w:rsidRDefault="00FE3AEC" w:rsidP="00E5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FE3AEC" w:rsidRPr="00D92D91" w:rsidRDefault="00FE3AEC" w:rsidP="00E5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FE3AEC" w:rsidRPr="00D92D91" w:rsidRDefault="00FE3AEC" w:rsidP="00212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472" w:type="dxa"/>
            <w:vMerge/>
          </w:tcPr>
          <w:p w:rsidR="00FE3AEC" w:rsidRPr="00D92D91" w:rsidRDefault="00FE3AEC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AEC" w:rsidRPr="00D92D91" w:rsidTr="00827A61">
        <w:trPr>
          <w:trHeight w:val="545"/>
          <w:jc w:val="center"/>
        </w:trPr>
        <w:tc>
          <w:tcPr>
            <w:tcW w:w="675" w:type="dxa"/>
            <w:vAlign w:val="center"/>
          </w:tcPr>
          <w:p w:rsidR="00FE3AEC" w:rsidRPr="00D92D91" w:rsidRDefault="00FE3AEC" w:rsidP="00E5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245" w:type="dxa"/>
            <w:gridSpan w:val="7"/>
          </w:tcPr>
          <w:p w:rsidR="00FE3AEC" w:rsidRPr="00F526AE" w:rsidRDefault="00DF1223" w:rsidP="00E50C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программы «Профилактика терроризма и экстремизма на</w:t>
            </w:r>
            <w:r w:rsidR="00FE3AEC" w:rsidRPr="00F52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территории Партизанского городского округа » </w:t>
            </w:r>
          </w:p>
          <w:p w:rsidR="00FE3AEC" w:rsidRPr="0021249E" w:rsidRDefault="00FE3AEC" w:rsidP="00B716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983360" w:rsidRPr="00F526AE" w:rsidTr="00827A61">
        <w:trPr>
          <w:jc w:val="center"/>
        </w:trPr>
        <w:tc>
          <w:tcPr>
            <w:tcW w:w="675" w:type="dxa"/>
          </w:tcPr>
          <w:p w:rsidR="00983360" w:rsidRPr="00983360" w:rsidRDefault="00983360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716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73" w:type="dxa"/>
          </w:tcPr>
          <w:p w:rsidR="00983360" w:rsidRPr="00983360" w:rsidRDefault="00983360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Доля зданий муниципальных объектов образования, оборудованных ограждениями, в общем количестве объектов образования</w:t>
            </w:r>
          </w:p>
        </w:tc>
        <w:tc>
          <w:tcPr>
            <w:tcW w:w="2274" w:type="dxa"/>
          </w:tcPr>
          <w:p w:rsidR="00555881" w:rsidRDefault="00555881" w:rsidP="00555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555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555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74" w:type="dxa"/>
          </w:tcPr>
          <w:p w:rsidR="00555881" w:rsidRDefault="00555881" w:rsidP="00555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555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827A61" w:rsidP="00827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83360" w:rsidRPr="0098336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77" w:type="dxa"/>
          </w:tcPr>
          <w:p w:rsidR="00555881" w:rsidRDefault="00555881" w:rsidP="00555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555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555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5" w:type="dxa"/>
            <w:gridSpan w:val="2"/>
            <w:vAlign w:val="center"/>
          </w:tcPr>
          <w:p w:rsidR="00983360" w:rsidRPr="00F526AE" w:rsidRDefault="00B71640" w:rsidP="00555881">
            <w:pPr>
              <w:tabs>
                <w:tab w:val="left" w:pos="779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902A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472" w:type="dxa"/>
          </w:tcPr>
          <w:p w:rsidR="00983360" w:rsidRPr="00F526AE" w:rsidRDefault="00983360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360" w:rsidRPr="00F526AE" w:rsidTr="00827A61">
        <w:trPr>
          <w:jc w:val="center"/>
        </w:trPr>
        <w:tc>
          <w:tcPr>
            <w:tcW w:w="675" w:type="dxa"/>
          </w:tcPr>
          <w:p w:rsidR="00983360" w:rsidRPr="00983360" w:rsidRDefault="00B71640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83360" w:rsidRPr="0098336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73" w:type="dxa"/>
          </w:tcPr>
          <w:p w:rsidR="00983360" w:rsidRPr="00983360" w:rsidRDefault="00983360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Доля зданий муниципальных объектов образования, оборудованных системой контроля управления доступом (СКУД), в общем количестве объектов образования</w:t>
            </w:r>
            <w:r w:rsidR="003500D8">
              <w:rPr>
                <w:rFonts w:ascii="Times New Roman" w:hAnsi="Times New Roman" w:cs="Times New Roman"/>
                <w:sz w:val="24"/>
                <w:szCs w:val="24"/>
              </w:rPr>
              <w:t xml:space="preserve"> второй категории опасности, установленной в соответствии с постановлением Правительства Российской Федерации от 02.08.2019 № 1006</w:t>
            </w:r>
          </w:p>
        </w:tc>
        <w:tc>
          <w:tcPr>
            <w:tcW w:w="2274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74" w:type="dxa"/>
          </w:tcPr>
          <w:p w:rsidR="00555881" w:rsidRDefault="00555881" w:rsidP="00827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827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A902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A902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A902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827A61" w:rsidP="00A902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</w:t>
            </w:r>
            <w:r w:rsidR="00983360" w:rsidRPr="009833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55881" w:rsidRDefault="00555881" w:rsidP="00827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827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827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827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827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827A61" w:rsidP="00827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5" w:type="dxa"/>
            <w:gridSpan w:val="2"/>
            <w:vAlign w:val="center"/>
          </w:tcPr>
          <w:p w:rsidR="00A902AB" w:rsidRDefault="00A902AB" w:rsidP="00827A61">
            <w:pPr>
              <w:tabs>
                <w:tab w:val="left" w:pos="779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F526AE" w:rsidRDefault="002E0E41" w:rsidP="00A902AB">
            <w:pPr>
              <w:tabs>
                <w:tab w:val="left" w:pos="779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902A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472" w:type="dxa"/>
          </w:tcPr>
          <w:p w:rsidR="00983360" w:rsidRPr="00F526AE" w:rsidRDefault="00983360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360" w:rsidRPr="00F526AE" w:rsidTr="00827A61">
        <w:trPr>
          <w:jc w:val="center"/>
        </w:trPr>
        <w:tc>
          <w:tcPr>
            <w:tcW w:w="675" w:type="dxa"/>
          </w:tcPr>
          <w:p w:rsidR="00983360" w:rsidRPr="00983360" w:rsidRDefault="00B71640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83360" w:rsidRPr="0098336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73" w:type="dxa"/>
          </w:tcPr>
          <w:p w:rsidR="00983360" w:rsidRPr="00983360" w:rsidRDefault="00983360" w:rsidP="00350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Доля зданий муниципальных объектов образования, оборудованных камерами видеонаблюдения, в общем количестве объектов образования</w:t>
            </w:r>
          </w:p>
        </w:tc>
        <w:tc>
          <w:tcPr>
            <w:tcW w:w="2274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74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827A6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983360" w:rsidRPr="009833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BE52ED" w:rsidP="00827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93,2</w:t>
            </w:r>
          </w:p>
        </w:tc>
        <w:tc>
          <w:tcPr>
            <w:tcW w:w="1275" w:type="dxa"/>
            <w:gridSpan w:val="2"/>
            <w:vAlign w:val="center"/>
          </w:tcPr>
          <w:p w:rsidR="00983360" w:rsidRPr="00F526AE" w:rsidRDefault="00BE52ED" w:rsidP="00A91C9E">
            <w:pPr>
              <w:tabs>
                <w:tab w:val="left" w:pos="779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93,2</w:t>
            </w:r>
          </w:p>
        </w:tc>
        <w:tc>
          <w:tcPr>
            <w:tcW w:w="4472" w:type="dxa"/>
          </w:tcPr>
          <w:p w:rsidR="00983360" w:rsidRPr="00F526AE" w:rsidRDefault="00983360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360" w:rsidRPr="00F526AE" w:rsidTr="00827A61">
        <w:trPr>
          <w:jc w:val="center"/>
        </w:trPr>
        <w:tc>
          <w:tcPr>
            <w:tcW w:w="675" w:type="dxa"/>
          </w:tcPr>
          <w:p w:rsidR="00983360" w:rsidRPr="00983360" w:rsidRDefault="00B71640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983360" w:rsidRPr="0098336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73" w:type="dxa"/>
          </w:tcPr>
          <w:p w:rsidR="00983360" w:rsidRPr="00983360" w:rsidRDefault="00983360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Доля зданий муниципальных объектов образования, оборудованных системой оповещения о чрезвычайных ситуациях, в общем количестве объектов образования</w:t>
            </w:r>
          </w:p>
        </w:tc>
        <w:tc>
          <w:tcPr>
            <w:tcW w:w="2274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74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BE52ED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2"/>
            <w:vAlign w:val="center"/>
          </w:tcPr>
          <w:p w:rsidR="00555881" w:rsidRDefault="00555881" w:rsidP="00A91C9E">
            <w:pPr>
              <w:tabs>
                <w:tab w:val="left" w:pos="779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F526AE" w:rsidRDefault="00BE52ED" w:rsidP="00A91C9E">
            <w:pPr>
              <w:tabs>
                <w:tab w:val="left" w:pos="779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472" w:type="dxa"/>
          </w:tcPr>
          <w:p w:rsidR="00CB7E35" w:rsidRDefault="00CB7E35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CB7E35" w:rsidRDefault="00983360" w:rsidP="00CB7E35">
            <w:pPr>
              <w:tabs>
                <w:tab w:val="left" w:pos="30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360" w:rsidRPr="00F526AE" w:rsidTr="00827A61">
        <w:trPr>
          <w:jc w:val="center"/>
        </w:trPr>
        <w:tc>
          <w:tcPr>
            <w:tcW w:w="675" w:type="dxa"/>
          </w:tcPr>
          <w:p w:rsidR="00983360" w:rsidRPr="00983360" w:rsidRDefault="00B71640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83360" w:rsidRPr="0098336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73" w:type="dxa"/>
          </w:tcPr>
          <w:p w:rsidR="00983360" w:rsidRPr="00983360" w:rsidRDefault="00983360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3500D8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муниципальных </w:t>
            </w: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культуры, оборудованных системой видеонаблюдения, в общем количестве </w:t>
            </w:r>
            <w:r w:rsidR="003500D8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муниципальных </w:t>
            </w: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учреждений культуры</w:t>
            </w:r>
          </w:p>
        </w:tc>
        <w:tc>
          <w:tcPr>
            <w:tcW w:w="2274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74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827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827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827A61" w:rsidP="00827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83360" w:rsidRPr="0098336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77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827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827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BE52ED" w:rsidP="00827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A902A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gridSpan w:val="2"/>
            <w:vAlign w:val="center"/>
          </w:tcPr>
          <w:p w:rsidR="00983360" w:rsidRPr="00F526AE" w:rsidRDefault="00BE52ED" w:rsidP="00827A61">
            <w:pPr>
              <w:tabs>
                <w:tab w:val="left" w:pos="779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A902A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472" w:type="dxa"/>
          </w:tcPr>
          <w:p w:rsidR="00983360" w:rsidRPr="00F526AE" w:rsidRDefault="00983360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A39" w:rsidRPr="00F526AE" w:rsidTr="00827A61">
        <w:trPr>
          <w:jc w:val="center"/>
        </w:trPr>
        <w:tc>
          <w:tcPr>
            <w:tcW w:w="675" w:type="dxa"/>
          </w:tcPr>
          <w:p w:rsidR="00927A39" w:rsidRDefault="00927A39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873" w:type="dxa"/>
          </w:tcPr>
          <w:p w:rsidR="00927A39" w:rsidRPr="00983360" w:rsidRDefault="00927A39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объектов муниципальных учреждений образования, въезды на которые оборудованы воротами с жесткой фиксацией створок, в общем количестве объектов муниципальных учреждений образования второй категории опасности, установленной в соответствии с постановлением Правительства Российской Федерации от 02.08.2019 № 1006</w:t>
            </w:r>
          </w:p>
        </w:tc>
        <w:tc>
          <w:tcPr>
            <w:tcW w:w="2274" w:type="dxa"/>
          </w:tcPr>
          <w:p w:rsidR="00927A39" w:rsidRDefault="00927A39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A39" w:rsidRDefault="00927A39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74" w:type="dxa"/>
          </w:tcPr>
          <w:p w:rsidR="00927A39" w:rsidRDefault="00927A39" w:rsidP="009E4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E4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E4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E4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E4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A39" w:rsidRDefault="00927A39" w:rsidP="009E4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927A39" w:rsidRDefault="00927A39" w:rsidP="009E4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E4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E4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E4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E4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A39" w:rsidRDefault="00927A39" w:rsidP="009E4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gridSpan w:val="2"/>
            <w:vAlign w:val="center"/>
          </w:tcPr>
          <w:p w:rsidR="00927A39" w:rsidRDefault="002E0E41" w:rsidP="009E4738">
            <w:pPr>
              <w:tabs>
                <w:tab w:val="left" w:pos="779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902A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472" w:type="dxa"/>
          </w:tcPr>
          <w:p w:rsidR="00927A39" w:rsidRPr="00F526AE" w:rsidRDefault="00927A39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61" w:rsidRPr="00F526AE" w:rsidTr="00827A61">
        <w:trPr>
          <w:jc w:val="center"/>
        </w:trPr>
        <w:tc>
          <w:tcPr>
            <w:tcW w:w="675" w:type="dxa"/>
          </w:tcPr>
          <w:p w:rsidR="00827A61" w:rsidRDefault="00827A61" w:rsidP="00927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7A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3" w:type="dxa"/>
          </w:tcPr>
          <w:p w:rsidR="00827A61" w:rsidRPr="00983360" w:rsidRDefault="00827A61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Доля объектов муниципальных учреждений образования, оборудованных контрольно-пропускными пунктами, в общем количестве объектов муниципальных учреждений образования</w:t>
            </w:r>
          </w:p>
        </w:tc>
        <w:tc>
          <w:tcPr>
            <w:tcW w:w="2274" w:type="dxa"/>
          </w:tcPr>
          <w:p w:rsidR="00827A61" w:rsidRDefault="00827A6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0D8" w:rsidRDefault="003500D8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74" w:type="dxa"/>
          </w:tcPr>
          <w:p w:rsidR="00827A61" w:rsidRDefault="00827A6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0D8" w:rsidRDefault="003500D8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3500D8" w:rsidRDefault="003500D8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A61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275" w:type="dxa"/>
            <w:gridSpan w:val="2"/>
            <w:vAlign w:val="center"/>
          </w:tcPr>
          <w:p w:rsidR="00827A61" w:rsidRDefault="00BE52ED" w:rsidP="00827A61">
            <w:pPr>
              <w:tabs>
                <w:tab w:val="left" w:pos="779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4472" w:type="dxa"/>
          </w:tcPr>
          <w:p w:rsidR="00827A61" w:rsidRPr="00F526AE" w:rsidRDefault="00827A61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360" w:rsidRPr="00F526AE" w:rsidTr="00827A61">
        <w:trPr>
          <w:jc w:val="center"/>
        </w:trPr>
        <w:tc>
          <w:tcPr>
            <w:tcW w:w="675" w:type="dxa"/>
          </w:tcPr>
          <w:p w:rsidR="00983360" w:rsidRPr="00983360" w:rsidRDefault="00B71640" w:rsidP="00927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7A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83360" w:rsidRPr="00983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3" w:type="dxa"/>
          </w:tcPr>
          <w:p w:rsidR="00983360" w:rsidRPr="00983360" w:rsidRDefault="00983360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 xml:space="preserve">Доля посетителей на мероприятиях, приуроченных к празднованию  «Дня Победы», «Дня солидарности в борьбе с терроризмом», «Дня народного единства», в общем количестве </w:t>
            </w:r>
            <w:r w:rsidRPr="009833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численности населения Партизанского городского округа.</w:t>
            </w:r>
          </w:p>
        </w:tc>
        <w:tc>
          <w:tcPr>
            <w:tcW w:w="2274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74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350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350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00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77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350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A902AB" w:rsidP="00350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1275" w:type="dxa"/>
            <w:gridSpan w:val="2"/>
            <w:vAlign w:val="center"/>
          </w:tcPr>
          <w:p w:rsidR="00A902AB" w:rsidRDefault="00A902AB" w:rsidP="003500D8">
            <w:pPr>
              <w:tabs>
                <w:tab w:val="left" w:pos="779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F526AE" w:rsidRDefault="00BE52ED" w:rsidP="003500D8">
            <w:pPr>
              <w:tabs>
                <w:tab w:val="left" w:pos="779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4472" w:type="dxa"/>
          </w:tcPr>
          <w:p w:rsidR="00983360" w:rsidRPr="00F526AE" w:rsidRDefault="00983360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360" w:rsidRPr="00F526AE" w:rsidTr="00827A61">
        <w:trPr>
          <w:jc w:val="center"/>
        </w:trPr>
        <w:tc>
          <w:tcPr>
            <w:tcW w:w="675" w:type="dxa"/>
          </w:tcPr>
          <w:p w:rsidR="00983360" w:rsidRPr="00983360" w:rsidRDefault="00B71640" w:rsidP="00927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927A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3360" w:rsidRPr="00983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3" w:type="dxa"/>
          </w:tcPr>
          <w:p w:rsidR="00983360" w:rsidRPr="00983360" w:rsidRDefault="00983360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 xml:space="preserve">Доля населения, обеспеченного информационными материалами  антитеррористической и </w:t>
            </w:r>
            <w:proofErr w:type="spellStart"/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антиэкстремистской</w:t>
            </w:r>
            <w:proofErr w:type="spellEnd"/>
            <w:r w:rsidRPr="0098336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направленности, размещенного в СМИ среди населения, от общей численности населения городского округа</w:t>
            </w:r>
          </w:p>
        </w:tc>
        <w:tc>
          <w:tcPr>
            <w:tcW w:w="2274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74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350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350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3500D8" w:rsidP="00350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077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350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350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350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A902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vAlign w:val="center"/>
          </w:tcPr>
          <w:p w:rsidR="00A902AB" w:rsidRDefault="00A902AB" w:rsidP="003500D8">
            <w:pPr>
              <w:tabs>
                <w:tab w:val="left" w:pos="779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F526AE" w:rsidRDefault="00C2672B" w:rsidP="003500D8">
            <w:pPr>
              <w:tabs>
                <w:tab w:val="left" w:pos="779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A902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2" w:type="dxa"/>
          </w:tcPr>
          <w:p w:rsidR="00983360" w:rsidRPr="00F526AE" w:rsidRDefault="00983360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360" w:rsidRPr="00F526AE" w:rsidTr="00827A61">
        <w:trPr>
          <w:jc w:val="center"/>
        </w:trPr>
        <w:tc>
          <w:tcPr>
            <w:tcW w:w="675" w:type="dxa"/>
          </w:tcPr>
          <w:p w:rsidR="00983360" w:rsidRPr="00983360" w:rsidRDefault="00B71640" w:rsidP="00927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7A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83360" w:rsidRPr="00983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3" w:type="dxa"/>
          </w:tcPr>
          <w:p w:rsidR="00983360" w:rsidRPr="00983360" w:rsidRDefault="00983360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Доля экстремистских и террористических проявлений на территории Партизанского городского округа, правонарушений экстремистского и террористического характера</w:t>
            </w:r>
          </w:p>
        </w:tc>
        <w:tc>
          <w:tcPr>
            <w:tcW w:w="2274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74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81" w:rsidRDefault="00555881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983360" w:rsidRDefault="00983360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A902AB" w:rsidRDefault="00A902AB" w:rsidP="00A91C9E">
            <w:pPr>
              <w:tabs>
                <w:tab w:val="left" w:pos="779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360" w:rsidRPr="00F526AE" w:rsidRDefault="00555881" w:rsidP="00A91C9E">
            <w:pPr>
              <w:tabs>
                <w:tab w:val="left" w:pos="779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72" w:type="dxa"/>
          </w:tcPr>
          <w:p w:rsidR="00983360" w:rsidRPr="00F526AE" w:rsidRDefault="00983360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A39" w:rsidRPr="00F526AE" w:rsidTr="00827A61">
        <w:trPr>
          <w:jc w:val="center"/>
        </w:trPr>
        <w:tc>
          <w:tcPr>
            <w:tcW w:w="675" w:type="dxa"/>
          </w:tcPr>
          <w:p w:rsidR="00927A39" w:rsidRDefault="00927A39" w:rsidP="00927A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3873" w:type="dxa"/>
          </w:tcPr>
          <w:p w:rsidR="00927A39" w:rsidRPr="00983360" w:rsidRDefault="00927A39" w:rsidP="000D0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объектов муниципальных учреждений образования, культуры и спорта, оснащенных системами передачи тревожных сообщений в подразделения войск национальной гвардии Российской Федерации</w:t>
            </w:r>
          </w:p>
        </w:tc>
        <w:tc>
          <w:tcPr>
            <w:tcW w:w="2274" w:type="dxa"/>
          </w:tcPr>
          <w:p w:rsidR="00927A39" w:rsidRDefault="00927A39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A39" w:rsidRDefault="00927A39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74" w:type="dxa"/>
          </w:tcPr>
          <w:p w:rsidR="00227753" w:rsidRDefault="00227753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A39" w:rsidRDefault="00227753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927A39" w:rsidRDefault="00927A39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2AB" w:rsidRDefault="00A902AB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753" w:rsidRDefault="00227753" w:rsidP="0098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5" w:type="dxa"/>
            <w:gridSpan w:val="2"/>
            <w:vAlign w:val="center"/>
          </w:tcPr>
          <w:p w:rsidR="00927A39" w:rsidRDefault="002E0E41" w:rsidP="00A91C9E">
            <w:pPr>
              <w:tabs>
                <w:tab w:val="left" w:pos="779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902A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472" w:type="dxa"/>
          </w:tcPr>
          <w:p w:rsidR="00927A39" w:rsidRPr="00F526AE" w:rsidRDefault="00927A39" w:rsidP="00E5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3360" w:rsidRPr="00983360" w:rsidRDefault="00983360" w:rsidP="00B716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360">
        <w:rPr>
          <w:rFonts w:ascii="Times New Roman" w:hAnsi="Times New Roman" w:cs="Times New Roman"/>
          <w:sz w:val="24"/>
          <w:szCs w:val="24"/>
        </w:rPr>
        <w:t>___________________</w:t>
      </w:r>
    </w:p>
    <w:p w:rsidR="00983360" w:rsidRPr="00983360" w:rsidRDefault="00B71640" w:rsidP="009833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sectPr w:rsidR="00983360" w:rsidRPr="00983360" w:rsidSect="00927A39">
      <w:headerReference w:type="default" r:id="rId8"/>
      <w:pgSz w:w="16838" w:h="11906" w:orient="landscape"/>
      <w:pgMar w:top="284" w:right="567" w:bottom="142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806" w:rsidRDefault="00EE2806" w:rsidP="00555881">
      <w:pPr>
        <w:spacing w:after="0" w:line="240" w:lineRule="auto"/>
      </w:pPr>
      <w:r>
        <w:separator/>
      </w:r>
    </w:p>
  </w:endnote>
  <w:endnote w:type="continuationSeparator" w:id="0">
    <w:p w:rsidR="00EE2806" w:rsidRDefault="00EE2806" w:rsidP="0055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806" w:rsidRDefault="00EE2806" w:rsidP="00555881">
      <w:pPr>
        <w:spacing w:after="0" w:line="240" w:lineRule="auto"/>
      </w:pPr>
      <w:r>
        <w:separator/>
      </w:r>
    </w:p>
  </w:footnote>
  <w:footnote w:type="continuationSeparator" w:id="0">
    <w:p w:rsidR="00EE2806" w:rsidRDefault="00EE2806" w:rsidP="00555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7708741"/>
      <w:docPartObj>
        <w:docPartGallery w:val="Page Numbers (Top of Page)"/>
        <w:docPartUnique/>
      </w:docPartObj>
    </w:sdtPr>
    <w:sdtEndPr/>
    <w:sdtContent>
      <w:p w:rsidR="00927A39" w:rsidRDefault="00927A3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5759">
          <w:rPr>
            <w:noProof/>
          </w:rPr>
          <w:t>3</w:t>
        </w:r>
        <w:r>
          <w:fldChar w:fldCharType="end"/>
        </w:r>
      </w:p>
    </w:sdtContent>
  </w:sdt>
  <w:p w:rsidR="00927A39" w:rsidRDefault="00927A3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AEC"/>
    <w:rsid w:val="00025F44"/>
    <w:rsid w:val="00075AC8"/>
    <w:rsid w:val="000915DF"/>
    <w:rsid w:val="001D07A7"/>
    <w:rsid w:val="0021249E"/>
    <w:rsid w:val="00227753"/>
    <w:rsid w:val="00231224"/>
    <w:rsid w:val="002E0E41"/>
    <w:rsid w:val="003500D8"/>
    <w:rsid w:val="003512F8"/>
    <w:rsid w:val="00363DF7"/>
    <w:rsid w:val="00387B7D"/>
    <w:rsid w:val="00445759"/>
    <w:rsid w:val="004819CE"/>
    <w:rsid w:val="0048590B"/>
    <w:rsid w:val="00505F71"/>
    <w:rsid w:val="005454F3"/>
    <w:rsid w:val="00555881"/>
    <w:rsid w:val="0056222A"/>
    <w:rsid w:val="005B70FF"/>
    <w:rsid w:val="00827A61"/>
    <w:rsid w:val="00853FF5"/>
    <w:rsid w:val="008A5563"/>
    <w:rsid w:val="009115CE"/>
    <w:rsid w:val="00927A39"/>
    <w:rsid w:val="0098269A"/>
    <w:rsid w:val="00983360"/>
    <w:rsid w:val="009C7DC8"/>
    <w:rsid w:val="009E4738"/>
    <w:rsid w:val="00A757DA"/>
    <w:rsid w:val="00A82CAD"/>
    <w:rsid w:val="00A902AB"/>
    <w:rsid w:val="00AB62D7"/>
    <w:rsid w:val="00AD16FD"/>
    <w:rsid w:val="00B32E72"/>
    <w:rsid w:val="00B3400A"/>
    <w:rsid w:val="00B71640"/>
    <w:rsid w:val="00BD0D45"/>
    <w:rsid w:val="00BD4757"/>
    <w:rsid w:val="00BE52ED"/>
    <w:rsid w:val="00C25B07"/>
    <w:rsid w:val="00C2672B"/>
    <w:rsid w:val="00CB07CC"/>
    <w:rsid w:val="00CB7E35"/>
    <w:rsid w:val="00D20D1E"/>
    <w:rsid w:val="00D52AC6"/>
    <w:rsid w:val="00DC630F"/>
    <w:rsid w:val="00DE4C47"/>
    <w:rsid w:val="00DF1223"/>
    <w:rsid w:val="00DF701D"/>
    <w:rsid w:val="00E50C55"/>
    <w:rsid w:val="00E74051"/>
    <w:rsid w:val="00E95BAB"/>
    <w:rsid w:val="00EE2806"/>
    <w:rsid w:val="00EE302E"/>
    <w:rsid w:val="00F1575B"/>
    <w:rsid w:val="00F526AE"/>
    <w:rsid w:val="00FE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AE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F7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05F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F71"/>
    <w:rPr>
      <w:sz w:val="32"/>
      <w:szCs w:val="24"/>
    </w:rPr>
  </w:style>
  <w:style w:type="character" w:customStyle="1" w:styleId="40">
    <w:name w:val="Заголовок 4 Знак"/>
    <w:basedOn w:val="a0"/>
    <w:link w:val="4"/>
    <w:rsid w:val="00505F71"/>
    <w:rPr>
      <w:b/>
      <w:bCs/>
      <w:sz w:val="28"/>
      <w:szCs w:val="28"/>
    </w:rPr>
  </w:style>
  <w:style w:type="character" w:styleId="a3">
    <w:name w:val="Emphasis"/>
    <w:basedOn w:val="a0"/>
    <w:qFormat/>
    <w:rsid w:val="00505F71"/>
    <w:rPr>
      <w:i/>
      <w:iCs/>
    </w:rPr>
  </w:style>
  <w:style w:type="table" w:styleId="a4">
    <w:name w:val="Table Grid"/>
    <w:basedOn w:val="a1"/>
    <w:uiPriority w:val="59"/>
    <w:rsid w:val="00FE3AE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E3AEC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uiPriority w:val="99"/>
    <w:rsid w:val="00FE3AEC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5">
    <w:name w:val="List Paragraph"/>
    <w:basedOn w:val="a"/>
    <w:uiPriority w:val="34"/>
    <w:qFormat/>
    <w:rsid w:val="00B7164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55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588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55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588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445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5759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AE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F7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05F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F71"/>
    <w:rPr>
      <w:sz w:val="32"/>
      <w:szCs w:val="24"/>
    </w:rPr>
  </w:style>
  <w:style w:type="character" w:customStyle="1" w:styleId="40">
    <w:name w:val="Заголовок 4 Знак"/>
    <w:basedOn w:val="a0"/>
    <w:link w:val="4"/>
    <w:rsid w:val="00505F71"/>
    <w:rPr>
      <w:b/>
      <w:bCs/>
      <w:sz w:val="28"/>
      <w:szCs w:val="28"/>
    </w:rPr>
  </w:style>
  <w:style w:type="character" w:styleId="a3">
    <w:name w:val="Emphasis"/>
    <w:basedOn w:val="a0"/>
    <w:qFormat/>
    <w:rsid w:val="00505F71"/>
    <w:rPr>
      <w:i/>
      <w:iCs/>
    </w:rPr>
  </w:style>
  <w:style w:type="table" w:styleId="a4">
    <w:name w:val="Table Grid"/>
    <w:basedOn w:val="a1"/>
    <w:uiPriority w:val="59"/>
    <w:rsid w:val="00FE3AE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E3AEC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uiPriority w:val="99"/>
    <w:rsid w:val="00FE3AEC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5">
    <w:name w:val="List Paragraph"/>
    <w:basedOn w:val="a"/>
    <w:uiPriority w:val="34"/>
    <w:qFormat/>
    <w:rsid w:val="00B7164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55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588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55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588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445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5759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F7F36-EA2B-4398-9043-48AE50205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Гаврилюк Ольга Васильевна</dc:creator>
  <cp:lastModifiedBy>Пользователь MSI</cp:lastModifiedBy>
  <cp:revision>3</cp:revision>
  <cp:lastPrinted>2024-03-01T00:02:00Z</cp:lastPrinted>
  <dcterms:created xsi:type="dcterms:W3CDTF">2024-02-01T03:46:00Z</dcterms:created>
  <dcterms:modified xsi:type="dcterms:W3CDTF">2024-03-01T00:02:00Z</dcterms:modified>
</cp:coreProperties>
</file>