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8AB" w:rsidRPr="00F75A6A" w:rsidRDefault="00D978AB" w:rsidP="00D978A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75A6A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 публичных слушаний</w:t>
      </w:r>
    </w:p>
    <w:p w:rsidR="004B624F" w:rsidRPr="002F1194" w:rsidRDefault="00D978AB" w:rsidP="004B62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09473B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4B624F" w:rsidRPr="00D266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 xml:space="preserve">                                           </w:t>
      </w:r>
      <w:r w:rsidR="004B624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</w:t>
      </w:r>
      <w:r w:rsidR="0009473B">
        <w:rPr>
          <w:rFonts w:ascii="Times New Roman" w:eastAsia="Times New Roman" w:hAnsi="Times New Roman" w:cs="Times New Roman"/>
          <w:sz w:val="28"/>
          <w:szCs w:val="28"/>
        </w:rPr>
        <w:t xml:space="preserve">      1</w:t>
      </w:r>
      <w:r w:rsidR="00AE6CA3">
        <w:rPr>
          <w:rFonts w:ascii="Times New Roman" w:eastAsia="Times New Roman" w:hAnsi="Times New Roman" w:cs="Times New Roman"/>
          <w:sz w:val="28"/>
          <w:szCs w:val="28"/>
        </w:rPr>
        <w:t xml:space="preserve">5 сентября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4B624F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4B624F" w:rsidRPr="00C5720D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5A6A">
        <w:rPr>
          <w:rFonts w:ascii="Times New Roman" w:eastAsia="Times New Roman" w:hAnsi="Times New Roman" w:cs="Times New Roman"/>
          <w:sz w:val="24"/>
          <w:szCs w:val="24"/>
        </w:rPr>
        <w:br/>
      </w:r>
      <w:r w:rsidRPr="00C5720D">
        <w:rPr>
          <w:rFonts w:ascii="Times New Roman" w:eastAsia="Times New Roman" w:hAnsi="Times New Roman" w:cs="Times New Roman"/>
          <w:sz w:val="28"/>
          <w:szCs w:val="28"/>
        </w:rPr>
        <w:t xml:space="preserve">       Наименование    проекта,    рассмотренного   </w:t>
      </w:r>
      <w:r w:rsidRPr="00C5720D">
        <w:rPr>
          <w:rFonts w:ascii="Times New Roman" w:eastAsia="Times New Roman" w:hAnsi="Times New Roman" w:cs="Times New Roman"/>
          <w:bCs/>
          <w:sz w:val="28"/>
          <w:szCs w:val="28"/>
        </w:rPr>
        <w:t>на публичных слушаниях</w:t>
      </w:r>
      <w:r w:rsidRPr="00C5720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B624F" w:rsidRPr="00FA6189" w:rsidRDefault="00075806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«Проект решения о</w:t>
      </w:r>
      <w:r w:rsidR="004B624F" w:rsidRPr="00C5720D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="004B624F" w:rsidRPr="001157EE">
        <w:rPr>
          <w:rFonts w:ascii="Times New Roman" w:hAnsi="Times New Roman" w:cs="Times New Roman"/>
          <w:sz w:val="28"/>
          <w:szCs w:val="28"/>
        </w:rPr>
        <w:t>использования –  «</w:t>
      </w:r>
      <w:r w:rsidR="001157EE" w:rsidRPr="001157EE">
        <w:rPr>
          <w:rFonts w:ascii="Times New Roman" w:hAnsi="Times New Roman" w:cs="Times New Roman"/>
          <w:sz w:val="28"/>
          <w:szCs w:val="28"/>
        </w:rPr>
        <w:t>блокированная жилая застройка</w:t>
      </w:r>
      <w:r w:rsidR="004B624F" w:rsidRPr="001157EE">
        <w:rPr>
          <w:rFonts w:ascii="Times New Roman" w:hAnsi="Times New Roman" w:cs="Times New Roman"/>
          <w:sz w:val="28"/>
          <w:szCs w:val="28"/>
        </w:rPr>
        <w:t>» - земельного</w:t>
      </w:r>
      <w:r w:rsidR="004B624F" w:rsidRPr="00C5720D">
        <w:rPr>
          <w:rFonts w:ascii="Times New Roman" w:hAnsi="Times New Roman" w:cs="Times New Roman"/>
          <w:sz w:val="28"/>
          <w:szCs w:val="28"/>
        </w:rPr>
        <w:t xml:space="preserve"> участка на </w:t>
      </w:r>
      <w:r w:rsidR="004B624F" w:rsidRPr="00FA6189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FA6189" w:rsidRPr="00FA6189">
        <w:rPr>
          <w:rFonts w:ascii="Times New Roman" w:hAnsi="Times New Roman" w:cs="Times New Roman"/>
          <w:sz w:val="28"/>
          <w:szCs w:val="28"/>
        </w:rPr>
        <w:t>муниципального округа город</w:t>
      </w:r>
      <w:r w:rsidR="00454173">
        <w:rPr>
          <w:rFonts w:ascii="Times New Roman" w:hAnsi="Times New Roman" w:cs="Times New Roman"/>
          <w:sz w:val="28"/>
          <w:szCs w:val="28"/>
        </w:rPr>
        <w:t xml:space="preserve"> </w:t>
      </w:r>
      <w:r w:rsidR="00FA6189" w:rsidRPr="00FA61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6189" w:rsidRPr="00FA618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FA6189" w:rsidRPr="00FA6189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4B624F" w:rsidRPr="00FA6189">
        <w:rPr>
          <w:rFonts w:ascii="Times New Roman" w:hAnsi="Times New Roman" w:cs="Times New Roman"/>
          <w:sz w:val="28"/>
          <w:szCs w:val="28"/>
        </w:rPr>
        <w:t>»</w:t>
      </w:r>
      <w:r w:rsidR="004B624F" w:rsidRPr="00FA6189">
        <w:rPr>
          <w:rFonts w:ascii="Times New Roman" w:eastAsia="Times New Roman" w:hAnsi="Times New Roman" w:cs="Times New Roman"/>
          <w:sz w:val="28"/>
          <w:szCs w:val="28"/>
        </w:rPr>
        <w:t xml:space="preserve">.        </w:t>
      </w:r>
    </w:p>
    <w:p w:rsidR="004B624F" w:rsidRPr="00FA6189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624F" w:rsidRPr="00E670FB" w:rsidRDefault="004B624F" w:rsidP="0009473B">
      <w:pPr>
        <w:pStyle w:val="2"/>
        <w:ind w:firstLine="709"/>
        <w:jc w:val="both"/>
        <w:rPr>
          <w:szCs w:val="28"/>
        </w:rPr>
      </w:pPr>
      <w:r w:rsidRPr="00C5720D">
        <w:rPr>
          <w:szCs w:val="28"/>
        </w:rPr>
        <w:t>Правовой акт о</w:t>
      </w:r>
      <w:r w:rsidRPr="008A4AEA">
        <w:rPr>
          <w:szCs w:val="28"/>
        </w:rPr>
        <w:t xml:space="preserve"> </w:t>
      </w:r>
      <w:r w:rsidRPr="003919F4">
        <w:rPr>
          <w:szCs w:val="28"/>
        </w:rPr>
        <w:t xml:space="preserve">назначении </w:t>
      </w:r>
      <w:r w:rsidRPr="003919F4">
        <w:rPr>
          <w:bCs/>
          <w:szCs w:val="28"/>
        </w:rPr>
        <w:t xml:space="preserve">публичных слушаний: </w:t>
      </w:r>
      <w:r w:rsidRPr="003919F4">
        <w:rPr>
          <w:szCs w:val="28"/>
        </w:rPr>
        <w:t xml:space="preserve"> постановление главы </w:t>
      </w:r>
      <w:r w:rsidR="00FA6189">
        <w:rPr>
          <w:szCs w:val="28"/>
        </w:rPr>
        <w:t xml:space="preserve">муниципального округа город </w:t>
      </w:r>
      <w:proofErr w:type="spellStart"/>
      <w:r w:rsidR="00FA6189">
        <w:rPr>
          <w:szCs w:val="28"/>
        </w:rPr>
        <w:t>Партизанск</w:t>
      </w:r>
      <w:proofErr w:type="spellEnd"/>
      <w:r w:rsidR="00FA6189">
        <w:rPr>
          <w:szCs w:val="28"/>
        </w:rPr>
        <w:t xml:space="preserve"> Приморского края</w:t>
      </w:r>
      <w:r w:rsidR="00FA6189" w:rsidRPr="003919F4">
        <w:rPr>
          <w:szCs w:val="28"/>
        </w:rPr>
        <w:t xml:space="preserve"> </w:t>
      </w:r>
      <w:r w:rsidR="00FA6189">
        <w:rPr>
          <w:szCs w:val="28"/>
        </w:rPr>
        <w:t xml:space="preserve">                   </w:t>
      </w:r>
      <w:r w:rsidRPr="003919F4">
        <w:rPr>
          <w:szCs w:val="28"/>
        </w:rPr>
        <w:t xml:space="preserve">от </w:t>
      </w:r>
      <w:r w:rsidR="00AE6CA3">
        <w:rPr>
          <w:szCs w:val="28"/>
        </w:rPr>
        <w:t xml:space="preserve">01 сентября </w:t>
      </w:r>
      <w:r w:rsidR="00995AC7">
        <w:rPr>
          <w:szCs w:val="28"/>
        </w:rPr>
        <w:t>2026</w:t>
      </w:r>
      <w:r>
        <w:rPr>
          <w:szCs w:val="28"/>
        </w:rPr>
        <w:t xml:space="preserve"> г.</w:t>
      </w:r>
      <w:r w:rsidRPr="003919F4">
        <w:rPr>
          <w:szCs w:val="28"/>
        </w:rPr>
        <w:t xml:space="preserve"> </w:t>
      </w:r>
      <w:r w:rsidR="00616AF9">
        <w:rPr>
          <w:szCs w:val="28"/>
        </w:rPr>
        <w:t xml:space="preserve">№ </w:t>
      </w:r>
      <w:r w:rsidR="00AE6CA3">
        <w:rPr>
          <w:szCs w:val="28"/>
        </w:rPr>
        <w:t>98</w:t>
      </w:r>
      <w:r w:rsidR="00FA6189">
        <w:rPr>
          <w:szCs w:val="28"/>
        </w:rPr>
        <w:t xml:space="preserve">-пг </w:t>
      </w:r>
      <w:r w:rsidRPr="003919F4">
        <w:rPr>
          <w:szCs w:val="28"/>
        </w:rPr>
        <w:t xml:space="preserve">«О </w:t>
      </w:r>
      <w:r w:rsidRPr="00E670FB">
        <w:rPr>
          <w:szCs w:val="28"/>
        </w:rPr>
        <w:t xml:space="preserve">назначении публичных слушаний по проекту решения о предоставлении разрешения на условно разрешенный вид использования земельного участка на </w:t>
      </w:r>
      <w:r w:rsidRPr="00E822F9">
        <w:rPr>
          <w:szCs w:val="28"/>
        </w:rPr>
        <w:t xml:space="preserve">территории </w:t>
      </w:r>
      <w:r w:rsidR="00E822F9" w:rsidRPr="00E822F9">
        <w:t xml:space="preserve">муниципального округа город </w:t>
      </w:r>
      <w:proofErr w:type="spellStart"/>
      <w:r w:rsidR="00E822F9" w:rsidRPr="00E822F9">
        <w:t>Партизанск</w:t>
      </w:r>
      <w:proofErr w:type="spellEnd"/>
      <w:r w:rsidR="00E822F9" w:rsidRPr="00E822F9">
        <w:t xml:space="preserve"> Приморского края</w:t>
      </w:r>
      <w:r w:rsidRPr="00E822F9">
        <w:rPr>
          <w:szCs w:val="28"/>
        </w:rPr>
        <w:t>».</w:t>
      </w:r>
    </w:p>
    <w:p w:rsidR="00AE6CA3" w:rsidRPr="00AE6CA3" w:rsidRDefault="004B624F" w:rsidP="00AE6CA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6CA3">
        <w:rPr>
          <w:rFonts w:ascii="Times New Roman" w:hAnsi="Times New Roman" w:cs="Times New Roman"/>
          <w:sz w:val="28"/>
          <w:szCs w:val="28"/>
        </w:rPr>
        <w:t>Земельный участок, в отношении которого запрашивается разрешение на условно разрешенный вид использования</w:t>
      </w:r>
      <w:r w:rsidR="00F33688" w:rsidRPr="00AE6CA3">
        <w:rPr>
          <w:rFonts w:ascii="Times New Roman" w:hAnsi="Times New Roman" w:cs="Times New Roman"/>
          <w:sz w:val="28"/>
          <w:szCs w:val="28"/>
        </w:rPr>
        <w:t xml:space="preserve">, </w:t>
      </w:r>
      <w:r w:rsidR="00E822F9" w:rsidRPr="00AE6CA3">
        <w:rPr>
          <w:rFonts w:ascii="Times New Roman" w:hAnsi="Times New Roman" w:cs="Times New Roman"/>
          <w:sz w:val="28"/>
          <w:szCs w:val="28"/>
        </w:rPr>
        <w:t xml:space="preserve">образован </w:t>
      </w:r>
      <w:r w:rsidR="00AE6CA3" w:rsidRPr="00AE6CA3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AE6CA3" w:rsidRPr="00AE6CA3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AE6CA3" w:rsidRPr="00AE6CA3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AE6CA3" w:rsidRPr="00AE6CA3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AE6CA3" w:rsidRPr="00AE6CA3">
        <w:rPr>
          <w:rFonts w:ascii="Times New Roman" w:hAnsi="Times New Roman" w:cs="Times New Roman"/>
          <w:sz w:val="28"/>
          <w:szCs w:val="28"/>
        </w:rPr>
        <w:t xml:space="preserve"> Приморского края  от 30 июля 2026 года № 1480-па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AE6CA3" w:rsidRPr="00AE6CA3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AE6CA3" w:rsidRPr="00AE6CA3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AE6CA3" w:rsidRPr="00AE6CA3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AE6CA3" w:rsidRPr="00AE6CA3">
        <w:rPr>
          <w:rFonts w:ascii="Times New Roman" w:hAnsi="Times New Roman" w:cs="Times New Roman"/>
          <w:spacing w:val="-7"/>
          <w:sz w:val="28"/>
          <w:szCs w:val="28"/>
        </w:rPr>
        <w:t xml:space="preserve">  Адрес (ме</w:t>
      </w:r>
      <w:r w:rsidR="00AE6CA3" w:rsidRPr="00AE6CA3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установлено относительно ориентира, расположенного в границах участка, ориентир – жилой дом,  почтовый адрес ориентира: Российская Федерация, Приморский край, муниципальный округ город </w:t>
      </w:r>
      <w:proofErr w:type="spellStart"/>
      <w:r w:rsidR="00AE6CA3" w:rsidRPr="00AE6CA3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AE6CA3" w:rsidRPr="00AE6CA3">
        <w:rPr>
          <w:rFonts w:ascii="Times New Roman" w:hAnsi="Times New Roman" w:cs="Times New Roman"/>
          <w:sz w:val="28"/>
          <w:szCs w:val="28"/>
        </w:rPr>
        <w:t xml:space="preserve">,                                   г. </w:t>
      </w:r>
      <w:proofErr w:type="spellStart"/>
      <w:r w:rsidR="00AE6CA3" w:rsidRPr="00AE6CA3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AE6CA3" w:rsidRPr="00AE6CA3">
        <w:rPr>
          <w:rFonts w:ascii="Times New Roman" w:hAnsi="Times New Roman" w:cs="Times New Roman"/>
          <w:sz w:val="28"/>
          <w:szCs w:val="28"/>
        </w:rPr>
        <w:t>, ул. 1-ая Красноармейская, дом 36, кв. 2, площадь земельного участка 600 кв. м.</w:t>
      </w:r>
    </w:p>
    <w:p w:rsidR="004B624F" w:rsidRPr="00AE6CA3" w:rsidRDefault="004B624F" w:rsidP="00AE6CA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6CA3">
        <w:rPr>
          <w:rFonts w:ascii="Times New Roman" w:eastAsia="Times New Roman" w:hAnsi="Times New Roman" w:cs="Times New Roman"/>
          <w:sz w:val="28"/>
          <w:szCs w:val="28"/>
        </w:rPr>
        <w:t xml:space="preserve">        Организатор </w:t>
      </w:r>
      <w:r w:rsidRPr="00AE6CA3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AE6CA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4B624F" w:rsidRPr="00C14096" w:rsidRDefault="004B624F" w:rsidP="0009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4096">
        <w:rPr>
          <w:rFonts w:ascii="Times New Roman" w:eastAsia="Times New Roman" w:hAnsi="Times New Roman" w:cs="Times New Roman"/>
          <w:sz w:val="28"/>
          <w:szCs w:val="28"/>
        </w:rPr>
        <w:t xml:space="preserve">Комиссия по подготовке  проекта Правил землепользования и застройки </w:t>
      </w:r>
      <w:r w:rsidR="00454173" w:rsidRPr="00FA6189">
        <w:rPr>
          <w:rFonts w:ascii="Times New Roman" w:hAnsi="Times New Roman" w:cs="Times New Roman"/>
          <w:sz w:val="28"/>
          <w:szCs w:val="28"/>
        </w:rPr>
        <w:t>муниципального округа город</w:t>
      </w:r>
      <w:r w:rsidR="00454173">
        <w:rPr>
          <w:rFonts w:ascii="Times New Roman" w:hAnsi="Times New Roman" w:cs="Times New Roman"/>
          <w:sz w:val="28"/>
          <w:szCs w:val="28"/>
        </w:rPr>
        <w:t xml:space="preserve"> </w:t>
      </w:r>
      <w:r w:rsidR="00454173" w:rsidRPr="00FA61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4173" w:rsidRPr="00FA618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54173" w:rsidRPr="00FA6189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C1409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624F" w:rsidRPr="00C14096" w:rsidRDefault="004B624F" w:rsidP="006049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Дата  и  источник опубликования  оповещения  о  начале  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4B624F" w:rsidRPr="003919F4" w:rsidRDefault="004B624F" w:rsidP="004B624F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Общественно-политическая газета </w:t>
      </w:r>
      <w:r w:rsidR="00454173" w:rsidRPr="00FA6189">
        <w:rPr>
          <w:rFonts w:ascii="Times New Roman" w:hAnsi="Times New Roman" w:cs="Times New Roman"/>
          <w:sz w:val="28"/>
          <w:szCs w:val="28"/>
        </w:rPr>
        <w:t>муниципального округа город</w:t>
      </w:r>
      <w:r w:rsidR="00454173">
        <w:rPr>
          <w:rFonts w:ascii="Times New Roman" w:hAnsi="Times New Roman" w:cs="Times New Roman"/>
          <w:sz w:val="28"/>
          <w:szCs w:val="28"/>
        </w:rPr>
        <w:t xml:space="preserve"> </w:t>
      </w:r>
      <w:r w:rsidR="00454173" w:rsidRPr="00FA61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4173" w:rsidRPr="00FA618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54173" w:rsidRPr="00FA6189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454173" w:rsidRPr="003919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41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«Вести» от  </w:t>
      </w:r>
      <w:r w:rsidR="00AE6CA3">
        <w:rPr>
          <w:rFonts w:ascii="Times New Roman" w:eastAsia="Times New Roman" w:hAnsi="Times New Roman" w:cs="Times New Roman"/>
          <w:sz w:val="28"/>
          <w:szCs w:val="28"/>
        </w:rPr>
        <w:t xml:space="preserve">04 сентября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0947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года  </w:t>
      </w:r>
      <w:r w:rsidR="00A40ED1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09473B">
        <w:rPr>
          <w:rFonts w:ascii="Times New Roman" w:eastAsia="Times New Roman" w:hAnsi="Times New Roman" w:cs="Times New Roman"/>
          <w:sz w:val="28"/>
          <w:szCs w:val="28"/>
        </w:rPr>
        <w:t>6</w:t>
      </w:r>
      <w:r w:rsidR="00AE6CA3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(13</w:t>
      </w:r>
      <w:r w:rsidR="00AE6CA3">
        <w:rPr>
          <w:rFonts w:ascii="Times New Roman" w:eastAsia="Times New Roman" w:hAnsi="Times New Roman" w:cs="Times New Roman"/>
          <w:sz w:val="28"/>
          <w:szCs w:val="28"/>
        </w:rPr>
        <w:t>42</w:t>
      </w:r>
      <w:r w:rsidR="0009473B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4B624F" w:rsidRPr="003919F4" w:rsidRDefault="004B624F" w:rsidP="004B624F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hAnsi="Times New Roman" w:cs="Times New Roman"/>
          <w:sz w:val="28"/>
          <w:szCs w:val="28"/>
        </w:rPr>
        <w:t>Официальный сайт  администрации Партизанского городского округа в сети «</w:t>
      </w:r>
      <w:r w:rsidRPr="004C41C0">
        <w:rPr>
          <w:rFonts w:ascii="Times New Roman" w:hAnsi="Times New Roman" w:cs="Times New Roman"/>
          <w:sz w:val="28"/>
          <w:szCs w:val="28"/>
        </w:rPr>
        <w:t xml:space="preserve">Интернет» </w:t>
      </w:r>
      <w:hyperlink r:id="rId8" w:history="1"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http://partizansk.org.</w:t>
        </w:r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Pr="004C41C0">
        <w:rPr>
          <w:rFonts w:ascii="Times New Roman" w:hAnsi="Times New Roman" w:cs="Times New Roman"/>
          <w:sz w:val="28"/>
          <w:szCs w:val="28"/>
        </w:rPr>
        <w:t xml:space="preserve"> </w:t>
      </w:r>
      <w:r w:rsidR="009D654E">
        <w:rPr>
          <w:rFonts w:ascii="Times New Roman" w:hAnsi="Times New Roman" w:cs="Times New Roman"/>
          <w:sz w:val="28"/>
          <w:szCs w:val="28"/>
        </w:rPr>
        <w:t xml:space="preserve"> </w:t>
      </w:r>
      <w:r w:rsidR="00AE6CA3">
        <w:rPr>
          <w:rFonts w:ascii="Times New Roman" w:hAnsi="Times New Roman" w:cs="Times New Roman"/>
          <w:sz w:val="28"/>
          <w:szCs w:val="28"/>
        </w:rPr>
        <w:t>04 сентября</w:t>
      </w:r>
      <w:r w:rsidR="00E31F4A">
        <w:rPr>
          <w:rFonts w:ascii="Times New Roman" w:hAnsi="Times New Roman" w:cs="Times New Roman"/>
          <w:sz w:val="28"/>
          <w:szCs w:val="28"/>
        </w:rPr>
        <w:t xml:space="preserve"> </w:t>
      </w:r>
      <w:r w:rsidR="00995AC7">
        <w:rPr>
          <w:rFonts w:ascii="Times New Roman" w:hAnsi="Times New Roman" w:cs="Times New Roman"/>
          <w:sz w:val="28"/>
          <w:szCs w:val="28"/>
        </w:rPr>
        <w:t xml:space="preserve"> 2026</w:t>
      </w:r>
      <w:r w:rsidRPr="0053123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Перечень информационных материалов к указанному проекту:  оповещение  о начале публичных слушаний.</w:t>
      </w:r>
    </w:p>
    <w:p w:rsidR="004B624F" w:rsidRDefault="004B624F" w:rsidP="004B6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7F2">
        <w:rPr>
          <w:rFonts w:ascii="Times New Roman" w:eastAsia="Times New Roman" w:hAnsi="Times New Roman" w:cs="Times New Roman"/>
          <w:sz w:val="28"/>
          <w:szCs w:val="28"/>
        </w:rPr>
        <w:lastRenderedPageBreak/>
        <w:t>Срок проведения публичных  слушаний по проектам: не более                           15 календарных дней  </w:t>
      </w:r>
      <w:r w:rsidRPr="006A17F2">
        <w:rPr>
          <w:rFonts w:ascii="Times New Roman" w:hAnsi="Times New Roman" w:cs="Times New Roman"/>
          <w:sz w:val="28"/>
          <w:szCs w:val="28"/>
        </w:rPr>
        <w:t xml:space="preserve">со дня оповещения жителей Партизанского городского округа об их проведении (с </w:t>
      </w:r>
      <w:r w:rsidR="00AE6CA3">
        <w:rPr>
          <w:rFonts w:ascii="Times New Roman" w:hAnsi="Times New Roman" w:cs="Times New Roman"/>
          <w:sz w:val="28"/>
          <w:szCs w:val="28"/>
        </w:rPr>
        <w:t>04 сентября</w:t>
      </w:r>
      <w:r w:rsidR="00995A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995AC7">
        <w:rPr>
          <w:rFonts w:ascii="Times New Roman" w:hAnsi="Times New Roman" w:cs="Times New Roman"/>
          <w:sz w:val="28"/>
          <w:szCs w:val="28"/>
        </w:rPr>
        <w:t>6</w:t>
      </w:r>
      <w:r w:rsidRPr="006A17F2">
        <w:rPr>
          <w:rFonts w:ascii="Times New Roman" w:hAnsi="Times New Roman" w:cs="Times New Roman"/>
          <w:sz w:val="28"/>
          <w:szCs w:val="28"/>
        </w:rPr>
        <w:t xml:space="preserve"> г.) до дня опубликования заключения о результатах публичных слушаний.</w:t>
      </w:r>
    </w:p>
    <w:p w:rsidR="004B624F" w:rsidRPr="007F132A" w:rsidRDefault="004B624F" w:rsidP="004B6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Наименование официального сайта, на  котором  размещен  проект,  подлежащий рассмотрению  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на публичных слушаниях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, и  информационные  материалы  к </w:t>
      </w:r>
      <w:r w:rsidRPr="004C41C0">
        <w:rPr>
          <w:rFonts w:ascii="Times New Roman" w:eastAsia="Times New Roman" w:hAnsi="Times New Roman" w:cs="Times New Roman"/>
          <w:sz w:val="28"/>
          <w:szCs w:val="28"/>
        </w:rPr>
        <w:t xml:space="preserve">нему: </w:t>
      </w:r>
      <w:hyperlink r:id="rId9" w:history="1"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http://partizansk.org.</w:t>
        </w:r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Pr="004C41C0">
        <w:rPr>
          <w:rFonts w:ascii="Times New Roman" w:hAnsi="Times New Roman" w:cs="Times New Roman"/>
          <w:sz w:val="28"/>
          <w:szCs w:val="28"/>
        </w:rPr>
        <w:t xml:space="preserve"> в</w:t>
      </w:r>
      <w:r w:rsidRPr="003919F4">
        <w:rPr>
          <w:rFonts w:ascii="Times New Roman" w:hAnsi="Times New Roman" w:cs="Times New Roman"/>
          <w:sz w:val="28"/>
          <w:szCs w:val="28"/>
        </w:rPr>
        <w:t xml:space="preserve"> разделе «Градостроительство».</w:t>
      </w:r>
    </w:p>
    <w:p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Дата размещения проекта, подлежащего  рассмотрению   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публичных слушаниях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 на  указанном  официальном сайте:  </w:t>
      </w:r>
      <w:r w:rsidR="00AE6CA3">
        <w:rPr>
          <w:rFonts w:ascii="Times New Roman" w:eastAsia="Times New Roman" w:hAnsi="Times New Roman" w:cs="Times New Roman"/>
          <w:sz w:val="28"/>
          <w:szCs w:val="28"/>
        </w:rPr>
        <w:t>04 сентября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Время и  место проведения собрания участников 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B624F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Дата: </w:t>
      </w:r>
      <w:r w:rsidR="00AE6CA3">
        <w:rPr>
          <w:rFonts w:ascii="Times New Roman" w:eastAsia="Times New Roman" w:hAnsi="Times New Roman" w:cs="Times New Roman"/>
          <w:sz w:val="28"/>
          <w:szCs w:val="28"/>
        </w:rPr>
        <w:t>15 сентября</w:t>
      </w:r>
      <w:r w:rsidR="000947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Время:  </w:t>
      </w:r>
      <w:r w:rsidR="00FE7AB3">
        <w:rPr>
          <w:rFonts w:ascii="Times New Roman" w:eastAsia="Times New Roman" w:hAnsi="Times New Roman" w:cs="Times New Roman"/>
          <w:sz w:val="28"/>
          <w:szCs w:val="28"/>
        </w:rPr>
        <w:t>15</w:t>
      </w:r>
      <w:r w:rsidR="00A40ED1">
        <w:rPr>
          <w:rFonts w:ascii="Times New Roman" w:eastAsia="Times New Roman" w:hAnsi="Times New Roman" w:cs="Times New Roman"/>
          <w:sz w:val="28"/>
          <w:szCs w:val="28"/>
        </w:rPr>
        <w:t>:</w:t>
      </w:r>
      <w:r w:rsidR="0009473B"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624F" w:rsidRPr="003919F4" w:rsidRDefault="004B624F" w:rsidP="004B624F">
      <w:pPr>
        <w:spacing w:after="0" w:line="60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Адрес: Приморский  край, г. </w:t>
      </w:r>
      <w:proofErr w:type="spellStart"/>
      <w:r w:rsidRPr="003919F4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Садовая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, 1, </w:t>
      </w:r>
      <w:proofErr w:type="spellStart"/>
      <w:r w:rsidRPr="003919F4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Pr="003919F4">
        <w:rPr>
          <w:rFonts w:ascii="Times New Roman" w:eastAsia="Times New Roman" w:hAnsi="Times New Roman" w:cs="Times New Roman"/>
          <w:sz w:val="28"/>
          <w:szCs w:val="28"/>
        </w:rPr>
        <w:t>. 12.</w:t>
      </w:r>
    </w:p>
    <w:p w:rsidR="004B624F" w:rsidRPr="003919F4" w:rsidRDefault="004B624F" w:rsidP="00570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Срок, в  течение  которого  принимались  предложения и замечания участников 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AE6CA3">
        <w:rPr>
          <w:rFonts w:ascii="Times New Roman" w:eastAsia="Times New Roman" w:hAnsi="Times New Roman" w:cs="Times New Roman"/>
          <w:sz w:val="28"/>
          <w:szCs w:val="28"/>
        </w:rPr>
        <w:t>04 сентября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B32A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AE6CA3">
        <w:rPr>
          <w:rFonts w:ascii="Times New Roman" w:eastAsia="Times New Roman" w:hAnsi="Times New Roman" w:cs="Times New Roman"/>
          <w:sz w:val="28"/>
          <w:szCs w:val="28"/>
        </w:rPr>
        <w:t>09 сентября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                   2026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624F" w:rsidRPr="003919F4" w:rsidRDefault="004B624F" w:rsidP="00B32A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Территория, в пределах которой проводились публичные слушания: </w:t>
      </w:r>
      <w:r w:rsidR="00570E0E" w:rsidRPr="00FA6189">
        <w:rPr>
          <w:rFonts w:ascii="Times New Roman" w:hAnsi="Times New Roman" w:cs="Times New Roman"/>
          <w:sz w:val="28"/>
          <w:szCs w:val="28"/>
        </w:rPr>
        <w:t>муниципальн</w:t>
      </w:r>
      <w:r w:rsidR="00570E0E">
        <w:rPr>
          <w:rFonts w:ascii="Times New Roman" w:hAnsi="Times New Roman" w:cs="Times New Roman"/>
          <w:sz w:val="28"/>
          <w:szCs w:val="28"/>
        </w:rPr>
        <w:t xml:space="preserve">ый </w:t>
      </w:r>
      <w:r w:rsidR="00570E0E" w:rsidRPr="00FA6189">
        <w:rPr>
          <w:rFonts w:ascii="Times New Roman" w:hAnsi="Times New Roman" w:cs="Times New Roman"/>
          <w:sz w:val="28"/>
          <w:szCs w:val="28"/>
        </w:rPr>
        <w:t>округ</w:t>
      </w:r>
      <w:r w:rsidR="00570E0E">
        <w:rPr>
          <w:rFonts w:ascii="Times New Roman" w:hAnsi="Times New Roman" w:cs="Times New Roman"/>
          <w:sz w:val="28"/>
          <w:szCs w:val="28"/>
        </w:rPr>
        <w:t xml:space="preserve"> </w:t>
      </w:r>
      <w:r w:rsidR="00570E0E" w:rsidRPr="00FA6189">
        <w:rPr>
          <w:rFonts w:ascii="Times New Roman" w:hAnsi="Times New Roman" w:cs="Times New Roman"/>
          <w:sz w:val="28"/>
          <w:szCs w:val="28"/>
        </w:rPr>
        <w:t>город</w:t>
      </w:r>
      <w:r w:rsidR="00570E0E">
        <w:rPr>
          <w:rFonts w:ascii="Times New Roman" w:hAnsi="Times New Roman" w:cs="Times New Roman"/>
          <w:sz w:val="28"/>
          <w:szCs w:val="28"/>
        </w:rPr>
        <w:t xml:space="preserve"> </w:t>
      </w:r>
      <w:r w:rsidR="00570E0E" w:rsidRPr="00FA61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0E0E" w:rsidRPr="00FA618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570E0E" w:rsidRPr="00FA6189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</w:p>
    <w:p w:rsidR="004B624F" w:rsidRPr="003919F4" w:rsidRDefault="004B624F" w:rsidP="004B624F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   в Комиссию  по подготовке проекта Правил землепользования и застройки </w:t>
      </w:r>
      <w:r w:rsidR="006A18F8" w:rsidRPr="00FA6189">
        <w:rPr>
          <w:rFonts w:ascii="Times New Roman" w:hAnsi="Times New Roman" w:cs="Times New Roman"/>
          <w:sz w:val="28"/>
          <w:szCs w:val="28"/>
        </w:rPr>
        <w:t>муниципального округа город</w:t>
      </w:r>
      <w:r w:rsidR="006A18F8">
        <w:rPr>
          <w:rFonts w:ascii="Times New Roman" w:hAnsi="Times New Roman" w:cs="Times New Roman"/>
          <w:sz w:val="28"/>
          <w:szCs w:val="28"/>
        </w:rPr>
        <w:t xml:space="preserve"> </w:t>
      </w:r>
      <w:r w:rsidR="006A18F8" w:rsidRPr="00FA61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8F8" w:rsidRPr="00FA6189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6A18F8" w:rsidRPr="00FA6189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6A18F8"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4B624F" w:rsidRPr="003919F4" w:rsidRDefault="004B624F" w:rsidP="004B624F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0" w:type="auto"/>
        <w:tblCellSpacing w:w="15" w:type="dxa"/>
        <w:tblInd w:w="-10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7"/>
        <w:gridCol w:w="3838"/>
        <w:gridCol w:w="4930"/>
      </w:tblGrid>
      <w:tr w:rsidR="004B624F" w:rsidRPr="003919F4" w:rsidTr="004B624F">
        <w:trPr>
          <w:trHeight w:val="10"/>
          <w:tblCellSpacing w:w="15" w:type="dxa"/>
        </w:trPr>
        <w:tc>
          <w:tcPr>
            <w:tcW w:w="632" w:type="dxa"/>
            <w:vAlign w:val="center"/>
            <w:hideMark/>
          </w:tcPr>
          <w:p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808" w:type="dxa"/>
            <w:vAlign w:val="center"/>
            <w:hideMark/>
          </w:tcPr>
          <w:p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885" w:type="dxa"/>
            <w:vAlign w:val="center"/>
            <w:hideMark/>
          </w:tcPr>
          <w:p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комиссии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С.С. Юдин</w:t>
      </w:r>
    </w:p>
    <w:p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br/>
        <w:t xml:space="preserve">Секретарь Комиссии                                      </w:t>
      </w:r>
      <w:r w:rsidR="00FE7AB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7AB3">
        <w:rPr>
          <w:rFonts w:ascii="Times New Roman" w:eastAsia="Times New Roman" w:hAnsi="Times New Roman" w:cs="Times New Roman"/>
          <w:sz w:val="28"/>
          <w:szCs w:val="28"/>
        </w:rPr>
        <w:t>М.А. Толмачева</w:t>
      </w:r>
    </w:p>
    <w:p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:rsidR="000E2048" w:rsidRPr="003919F4" w:rsidRDefault="000E2048"/>
    <w:sectPr w:rsidR="000E2048" w:rsidRPr="003919F4" w:rsidSect="00242A94">
      <w:headerReference w:type="default" r:id="rId10"/>
      <w:pgSz w:w="11906" w:h="16838"/>
      <w:pgMar w:top="851" w:right="850" w:bottom="1134" w:left="1701" w:header="45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01A2" w:rsidRDefault="00FA01A2" w:rsidP="00D978AB">
      <w:pPr>
        <w:spacing w:after="0" w:line="240" w:lineRule="auto"/>
      </w:pPr>
      <w:r>
        <w:separator/>
      </w:r>
    </w:p>
  </w:endnote>
  <w:endnote w:type="continuationSeparator" w:id="1">
    <w:p w:rsidR="00FA01A2" w:rsidRDefault="00FA01A2" w:rsidP="00D9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01A2" w:rsidRDefault="00FA01A2" w:rsidP="00D978AB">
      <w:pPr>
        <w:spacing w:after="0" w:line="240" w:lineRule="auto"/>
      </w:pPr>
      <w:r>
        <w:separator/>
      </w:r>
    </w:p>
  </w:footnote>
  <w:footnote w:type="continuationSeparator" w:id="1">
    <w:p w:rsidR="00FA01A2" w:rsidRDefault="00FA01A2" w:rsidP="00D97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68860"/>
      <w:docPartObj>
        <w:docPartGallery w:val="Page Numbers (Top of Page)"/>
        <w:docPartUnique/>
      </w:docPartObj>
    </w:sdtPr>
    <w:sdtContent>
      <w:p w:rsidR="00FA01A2" w:rsidRDefault="00554CF1">
        <w:pPr>
          <w:pStyle w:val="a3"/>
          <w:jc w:val="center"/>
        </w:pPr>
        <w:fldSimple w:instr=" PAGE   \* MERGEFORMAT ">
          <w:r w:rsidR="00AE6CA3">
            <w:rPr>
              <w:noProof/>
            </w:rPr>
            <w:t>2</w:t>
          </w:r>
        </w:fldSimple>
      </w:p>
    </w:sdtContent>
  </w:sdt>
  <w:p w:rsidR="00FA01A2" w:rsidRDefault="00FA01A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F662A"/>
    <w:multiLevelType w:val="hybridMultilevel"/>
    <w:tmpl w:val="DF6A8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75777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978AB"/>
    <w:rsid w:val="00001DAC"/>
    <w:rsid w:val="00003FB1"/>
    <w:rsid w:val="000175A4"/>
    <w:rsid w:val="00021E5B"/>
    <w:rsid w:val="000254C4"/>
    <w:rsid w:val="00030D7B"/>
    <w:rsid w:val="00062585"/>
    <w:rsid w:val="00075806"/>
    <w:rsid w:val="00075FB1"/>
    <w:rsid w:val="0009473B"/>
    <w:rsid w:val="000E2048"/>
    <w:rsid w:val="000E3223"/>
    <w:rsid w:val="001157EE"/>
    <w:rsid w:val="00123378"/>
    <w:rsid w:val="001362F4"/>
    <w:rsid w:val="00141D9D"/>
    <w:rsid w:val="001475A4"/>
    <w:rsid w:val="001914FD"/>
    <w:rsid w:val="00195FD5"/>
    <w:rsid w:val="002327D5"/>
    <w:rsid w:val="00242A94"/>
    <w:rsid w:val="002A0BEA"/>
    <w:rsid w:val="002A474C"/>
    <w:rsid w:val="002C7CA0"/>
    <w:rsid w:val="002E2E6C"/>
    <w:rsid w:val="002E35E8"/>
    <w:rsid w:val="002F1194"/>
    <w:rsid w:val="00341230"/>
    <w:rsid w:val="00344FD5"/>
    <w:rsid w:val="00361241"/>
    <w:rsid w:val="003919F4"/>
    <w:rsid w:val="00397F10"/>
    <w:rsid w:val="003B773D"/>
    <w:rsid w:val="003D3DD7"/>
    <w:rsid w:val="003D67E6"/>
    <w:rsid w:val="003E3AA0"/>
    <w:rsid w:val="004474BE"/>
    <w:rsid w:val="00454173"/>
    <w:rsid w:val="00454E2E"/>
    <w:rsid w:val="00474758"/>
    <w:rsid w:val="00480C75"/>
    <w:rsid w:val="004B624F"/>
    <w:rsid w:val="004C41C0"/>
    <w:rsid w:val="004F613C"/>
    <w:rsid w:val="00533C13"/>
    <w:rsid w:val="00536ED9"/>
    <w:rsid w:val="00554CF1"/>
    <w:rsid w:val="00570E0E"/>
    <w:rsid w:val="00577B9E"/>
    <w:rsid w:val="005C356D"/>
    <w:rsid w:val="005E2F3B"/>
    <w:rsid w:val="0060495D"/>
    <w:rsid w:val="00614D93"/>
    <w:rsid w:val="00616AF9"/>
    <w:rsid w:val="006231AE"/>
    <w:rsid w:val="00625A31"/>
    <w:rsid w:val="00630332"/>
    <w:rsid w:val="006332DA"/>
    <w:rsid w:val="00640F15"/>
    <w:rsid w:val="00644B3B"/>
    <w:rsid w:val="00650BD9"/>
    <w:rsid w:val="00671D98"/>
    <w:rsid w:val="006A1170"/>
    <w:rsid w:val="006A18F8"/>
    <w:rsid w:val="006D31EE"/>
    <w:rsid w:val="00736608"/>
    <w:rsid w:val="00783DA1"/>
    <w:rsid w:val="007A56F7"/>
    <w:rsid w:val="007C7426"/>
    <w:rsid w:val="007D1238"/>
    <w:rsid w:val="00830F18"/>
    <w:rsid w:val="00831C50"/>
    <w:rsid w:val="008416E0"/>
    <w:rsid w:val="00875C29"/>
    <w:rsid w:val="0088082D"/>
    <w:rsid w:val="00884565"/>
    <w:rsid w:val="00894439"/>
    <w:rsid w:val="008F269F"/>
    <w:rsid w:val="00905C72"/>
    <w:rsid w:val="00914CD1"/>
    <w:rsid w:val="009826EB"/>
    <w:rsid w:val="00995AC7"/>
    <w:rsid w:val="009D654E"/>
    <w:rsid w:val="00A37DD7"/>
    <w:rsid w:val="00A40ED1"/>
    <w:rsid w:val="00A44A26"/>
    <w:rsid w:val="00A511F6"/>
    <w:rsid w:val="00A51EC0"/>
    <w:rsid w:val="00A65A14"/>
    <w:rsid w:val="00A6783E"/>
    <w:rsid w:val="00AC39DC"/>
    <w:rsid w:val="00AE6CA3"/>
    <w:rsid w:val="00AF7136"/>
    <w:rsid w:val="00B04CEB"/>
    <w:rsid w:val="00B05432"/>
    <w:rsid w:val="00B11F9F"/>
    <w:rsid w:val="00B123B5"/>
    <w:rsid w:val="00B24381"/>
    <w:rsid w:val="00B32A61"/>
    <w:rsid w:val="00B45FA8"/>
    <w:rsid w:val="00B5112F"/>
    <w:rsid w:val="00B9233B"/>
    <w:rsid w:val="00BD21E0"/>
    <w:rsid w:val="00C06653"/>
    <w:rsid w:val="00C4072F"/>
    <w:rsid w:val="00C5720D"/>
    <w:rsid w:val="00C71CF1"/>
    <w:rsid w:val="00C81382"/>
    <w:rsid w:val="00CC0EF3"/>
    <w:rsid w:val="00D00403"/>
    <w:rsid w:val="00D03356"/>
    <w:rsid w:val="00D2666F"/>
    <w:rsid w:val="00D31D7E"/>
    <w:rsid w:val="00D44E35"/>
    <w:rsid w:val="00D54334"/>
    <w:rsid w:val="00D978AB"/>
    <w:rsid w:val="00DE3809"/>
    <w:rsid w:val="00E31F4A"/>
    <w:rsid w:val="00E822F9"/>
    <w:rsid w:val="00ED46D0"/>
    <w:rsid w:val="00F33688"/>
    <w:rsid w:val="00F45E1E"/>
    <w:rsid w:val="00F87B6D"/>
    <w:rsid w:val="00FA01A2"/>
    <w:rsid w:val="00FA6189"/>
    <w:rsid w:val="00FD6E15"/>
    <w:rsid w:val="00FE7AB3"/>
    <w:rsid w:val="00FF2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048"/>
  </w:style>
  <w:style w:type="paragraph" w:styleId="2">
    <w:name w:val="heading 2"/>
    <w:basedOn w:val="a"/>
    <w:next w:val="a"/>
    <w:link w:val="20"/>
    <w:qFormat/>
    <w:rsid w:val="002F1194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78AB"/>
  </w:style>
  <w:style w:type="paragraph" w:styleId="a5">
    <w:name w:val="footer"/>
    <w:basedOn w:val="a"/>
    <w:link w:val="a6"/>
    <w:uiPriority w:val="99"/>
    <w:semiHidden/>
    <w:unhideWhenUsed/>
    <w:rsid w:val="00D9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78AB"/>
  </w:style>
  <w:style w:type="character" w:customStyle="1" w:styleId="20">
    <w:name w:val="Заголовок 2 Знак"/>
    <w:basedOn w:val="a0"/>
    <w:link w:val="2"/>
    <w:rsid w:val="002F1194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003FB1"/>
    <w:pPr>
      <w:ind w:left="720"/>
      <w:contextualSpacing/>
    </w:pPr>
  </w:style>
  <w:style w:type="character" w:styleId="a8">
    <w:name w:val="Hyperlink"/>
    <w:unhideWhenUsed/>
    <w:rsid w:val="00003FB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rtizansk.or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artizansk.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E209F-77E4-4E2B-A9AE-C312CC637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Протокол публичных слушаний</vt:lpstr>
      <vt:lpstr>    Правовой акт о назначении публичных слушаний:  постановление главы муниципальног</vt:lpstr>
    </vt:vector>
  </TitlesOfParts>
  <Company/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38</cp:revision>
  <cp:lastPrinted>2026-09-14T04:41:00Z</cp:lastPrinted>
  <dcterms:created xsi:type="dcterms:W3CDTF">2022-03-30T00:21:00Z</dcterms:created>
  <dcterms:modified xsi:type="dcterms:W3CDTF">2026-09-14T04:42:00Z</dcterms:modified>
</cp:coreProperties>
</file>