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E" w:rsidRPr="00873060" w:rsidRDefault="005945CA" w:rsidP="00873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-727131</wp:posOffset>
            </wp:positionH>
            <wp:positionV relativeFrom="paragraph">
              <wp:posOffset>-347015</wp:posOffset>
            </wp:positionV>
            <wp:extent cx="7121221" cy="9779029"/>
            <wp:effectExtent l="19050" t="0" r="3479" b="0"/>
            <wp:wrapNone/>
            <wp:docPr id="2" name="Рисунок 1" descr="C:\Users\Администратор\Desktop\2019-10-07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9-10-07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28" cy="978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12" w:rsidRPr="00873060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E3D12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945CA" w:rsidRPr="00873060" w:rsidRDefault="005945CA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E3D12" w:rsidRPr="00873060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7306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3D12" w:rsidRPr="00873060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 Организационно-правовая форма </w:t>
      </w:r>
      <w:r w:rsidRPr="00873060">
        <w:rPr>
          <w:rFonts w:ascii="Times New Roman" w:hAnsi="Times New Roman"/>
          <w:sz w:val="24"/>
          <w:szCs w:val="24"/>
        </w:rPr>
        <w:t xml:space="preserve">–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муниципальная бюджетная  образовательная организация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тип </w:t>
      </w:r>
      <w:r w:rsidRPr="00873060">
        <w:rPr>
          <w:rFonts w:ascii="Times New Roman" w:hAnsi="Times New Roman"/>
          <w:sz w:val="24"/>
          <w:szCs w:val="24"/>
        </w:rPr>
        <w:t xml:space="preserve">- </w:t>
      </w:r>
      <w:r w:rsidRPr="00873060">
        <w:rPr>
          <w:rFonts w:ascii="Times New Roman" w:eastAsia="TimesNewRomanPSMT" w:hAnsi="Times New Roman"/>
          <w:sz w:val="24"/>
          <w:szCs w:val="24"/>
        </w:rPr>
        <w:t>образовательное учреждение дополнительного образования детей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вид </w:t>
      </w:r>
      <w:r w:rsidRPr="00873060">
        <w:rPr>
          <w:rFonts w:ascii="Times New Roman" w:hAnsi="Times New Roman"/>
          <w:sz w:val="24"/>
          <w:szCs w:val="24"/>
        </w:rPr>
        <w:t xml:space="preserve">- </w:t>
      </w:r>
      <w:r w:rsidRPr="00873060">
        <w:rPr>
          <w:rFonts w:ascii="Times New Roman" w:eastAsia="TimesNewRomanPSMT" w:hAnsi="Times New Roman"/>
          <w:sz w:val="24"/>
          <w:szCs w:val="24"/>
        </w:rPr>
        <w:t>детско</w:t>
      </w:r>
      <w:r w:rsidRPr="00873060">
        <w:rPr>
          <w:rFonts w:ascii="Times New Roman" w:hAnsi="Times New Roman"/>
          <w:sz w:val="24"/>
          <w:szCs w:val="24"/>
        </w:rPr>
        <w:t>-</w:t>
      </w:r>
      <w:r w:rsidRPr="00873060">
        <w:rPr>
          <w:rFonts w:ascii="Times New Roman" w:eastAsia="TimesNewRomanPSMT" w:hAnsi="Times New Roman"/>
          <w:sz w:val="24"/>
          <w:szCs w:val="24"/>
        </w:rPr>
        <w:t>юношеская спортивная школа</w:t>
      </w:r>
      <w:r w:rsidRPr="00873060">
        <w:rPr>
          <w:rFonts w:ascii="Times New Roman" w:hAnsi="Times New Roman"/>
          <w:sz w:val="24"/>
          <w:szCs w:val="24"/>
        </w:rPr>
        <w:t>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 Основн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ое предназначение муниципальной  бюджетной образовательной организации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д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ополнительного образования «</w:t>
      </w:r>
      <w:r w:rsidRPr="00873060">
        <w:rPr>
          <w:rFonts w:ascii="Times New Roman" w:eastAsia="TimesNewRomanPSMT" w:hAnsi="Times New Roman"/>
          <w:sz w:val="24"/>
          <w:szCs w:val="24"/>
        </w:rPr>
        <w:t>Детско-юнош</w:t>
      </w:r>
      <w:r w:rsidR="00EB56F0" w:rsidRPr="00873060">
        <w:rPr>
          <w:rFonts w:ascii="Times New Roman" w:eastAsia="TimesNewRomanPSMT" w:hAnsi="Times New Roman"/>
          <w:sz w:val="24"/>
          <w:szCs w:val="24"/>
        </w:rPr>
        <w:t xml:space="preserve">еская спортивная школа 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«Сучан» Партизанского городского округа </w:t>
      </w:r>
      <w:r w:rsidRPr="00873060">
        <w:rPr>
          <w:rFonts w:ascii="Times New Roman" w:hAnsi="Times New Roman"/>
          <w:sz w:val="24"/>
          <w:szCs w:val="24"/>
        </w:rPr>
        <w:t>(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далее </w:t>
      </w:r>
      <w:r w:rsidRPr="00873060">
        <w:rPr>
          <w:rFonts w:ascii="Times New Roman" w:hAnsi="Times New Roman"/>
          <w:sz w:val="24"/>
          <w:szCs w:val="24"/>
        </w:rPr>
        <w:t xml:space="preserve">-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МБОО ДО</w:t>
      </w:r>
      <w:r w:rsidR="00EB56F0" w:rsidRPr="0087306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73060">
        <w:rPr>
          <w:rFonts w:ascii="Times New Roman" w:eastAsia="TimesNewRomanPSMT" w:hAnsi="Times New Roman"/>
          <w:sz w:val="24"/>
          <w:szCs w:val="24"/>
        </w:rPr>
        <w:t>«ДЮСШ «Сучан» ПГО</w:t>
      </w:r>
      <w:r w:rsidRPr="00873060">
        <w:rPr>
          <w:rFonts w:ascii="Times New Roman" w:hAnsi="Times New Roman"/>
          <w:sz w:val="24"/>
          <w:szCs w:val="24"/>
        </w:rPr>
        <w:t xml:space="preserve">)  </w:t>
      </w:r>
      <w:r w:rsidRPr="00873060">
        <w:rPr>
          <w:rFonts w:ascii="Times New Roman" w:eastAsia="TimesNewRomanPSMT" w:hAnsi="Times New Roman"/>
          <w:sz w:val="24"/>
          <w:szCs w:val="24"/>
        </w:rPr>
        <w:t>развитие мотивации личности и всестороннего удовлетворения физкультурно</w:t>
      </w:r>
      <w:r w:rsidRPr="00873060">
        <w:rPr>
          <w:rFonts w:ascii="Times New Roman" w:hAnsi="Times New Roman"/>
          <w:sz w:val="24"/>
          <w:szCs w:val="24"/>
        </w:rPr>
        <w:t>-</w:t>
      </w:r>
      <w:r w:rsidRPr="00873060">
        <w:rPr>
          <w:rFonts w:ascii="Times New Roman" w:eastAsia="TimesNewRomanPSMT" w:hAnsi="Times New Roman"/>
          <w:sz w:val="24"/>
          <w:szCs w:val="24"/>
        </w:rPr>
        <w:t>оздоровительных и спортивных потребностей на основе усвоения образовательных</w:t>
      </w:r>
      <w:r w:rsidRPr="00873060">
        <w:rPr>
          <w:rFonts w:ascii="Times New Roman" w:hAnsi="Times New Roman"/>
          <w:sz w:val="24"/>
          <w:szCs w:val="24"/>
        </w:rPr>
        <w:t xml:space="preserve"> </w:t>
      </w:r>
      <w:r w:rsidRPr="00873060">
        <w:rPr>
          <w:rFonts w:ascii="Times New Roman" w:eastAsia="TimesNewRomanPSMT" w:hAnsi="Times New Roman"/>
          <w:sz w:val="24"/>
          <w:szCs w:val="24"/>
        </w:rPr>
        <w:t>программ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>сохранение и укрепление  здоровья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>формирование здорового образа жизни</w:t>
      </w:r>
      <w:r w:rsidRPr="00873060">
        <w:rPr>
          <w:rFonts w:ascii="Times New Roman" w:hAnsi="Times New Roman"/>
          <w:sz w:val="24"/>
          <w:szCs w:val="24"/>
        </w:rPr>
        <w:t>,</w:t>
      </w:r>
      <w:r w:rsidR="00EB56F0" w:rsidRPr="0087306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73060">
        <w:rPr>
          <w:rFonts w:ascii="Times New Roman" w:eastAsia="TimesNewRomanPSMT" w:hAnsi="Times New Roman"/>
          <w:sz w:val="24"/>
          <w:szCs w:val="24"/>
        </w:rPr>
        <w:t>создание оптимальных условий развития личности способной к самоутверждению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>самореализации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>самооценке и саморазвитию в существующем социуме</w:t>
      </w:r>
      <w:r w:rsidRPr="00873060">
        <w:rPr>
          <w:rFonts w:ascii="Times New Roman" w:hAnsi="Times New Roman"/>
          <w:sz w:val="24"/>
          <w:szCs w:val="24"/>
        </w:rPr>
        <w:t>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060">
        <w:rPr>
          <w:rFonts w:ascii="Times New Roman" w:hAnsi="Times New Roman"/>
          <w:sz w:val="24"/>
          <w:szCs w:val="24"/>
        </w:rPr>
        <w:t>Общие задачи образовательного учебно-воспитательного процесса:</w:t>
      </w:r>
      <w:r w:rsidR="00EB56F0" w:rsidRPr="00873060">
        <w:rPr>
          <w:rFonts w:ascii="Times New Roman" w:hAnsi="Times New Roman"/>
          <w:sz w:val="24"/>
          <w:szCs w:val="24"/>
        </w:rPr>
        <w:t xml:space="preserve"> </w:t>
      </w:r>
      <w:r w:rsidRPr="00873060">
        <w:rPr>
          <w:rFonts w:ascii="Times New Roman" w:hAnsi="Times New Roman"/>
          <w:sz w:val="24"/>
          <w:szCs w:val="24"/>
        </w:rPr>
        <w:t>создание условий для успешного усвоения совокупности знаний, умений, навыков различных направлений деятельности общества, средствами реализуемых образовательных программ.</w:t>
      </w:r>
    </w:p>
    <w:p w:rsidR="001E3D12" w:rsidRPr="00873060" w:rsidRDefault="00EB56F0" w:rsidP="00873060">
      <w:pPr>
        <w:pStyle w:val="a3"/>
        <w:spacing w:line="276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Стратегическая цель МБОО ДО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 xml:space="preserve">«ДЮСШ «Сучан» ПГО </w:t>
      </w:r>
      <w:r w:rsidR="001E3D12" w:rsidRPr="00873060">
        <w:rPr>
          <w:rFonts w:ascii="Times New Roman" w:hAnsi="Times New Roman"/>
          <w:sz w:val="24"/>
          <w:szCs w:val="24"/>
        </w:rPr>
        <w:t xml:space="preserve">- 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повышение роли физической культуры и спорта в формировании здорового образа жизни</w:t>
      </w:r>
      <w:r w:rsidR="001E3D12" w:rsidRPr="00873060">
        <w:rPr>
          <w:rFonts w:ascii="Times New Roman" w:hAnsi="Times New Roman"/>
          <w:sz w:val="24"/>
          <w:szCs w:val="24"/>
        </w:rPr>
        <w:t xml:space="preserve">, 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улучшение физической подготовленности и физического развития детей и молодежи</w:t>
      </w:r>
      <w:r w:rsidR="001E3D12" w:rsidRPr="00873060">
        <w:rPr>
          <w:rFonts w:ascii="Times New Roman" w:hAnsi="Times New Roman"/>
          <w:sz w:val="24"/>
          <w:szCs w:val="24"/>
        </w:rPr>
        <w:t xml:space="preserve">, 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подготовка спортивного  резерва</w:t>
      </w:r>
      <w:r w:rsidR="001E3D12" w:rsidRPr="00873060">
        <w:rPr>
          <w:rFonts w:ascii="Times New Roman" w:hAnsi="Times New Roman"/>
          <w:sz w:val="24"/>
          <w:szCs w:val="24"/>
        </w:rPr>
        <w:t>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Основные задачи развития физ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ической культуры и спорта в МБОО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ДО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«ДЮСШ «Сучан»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 xml:space="preserve"> ПГО</w:t>
      </w:r>
      <w:r w:rsidRPr="00873060">
        <w:rPr>
          <w:rFonts w:ascii="Times New Roman" w:hAnsi="Times New Roman"/>
          <w:sz w:val="24"/>
          <w:szCs w:val="24"/>
        </w:rPr>
        <w:t>: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hAnsi="Times New Roman"/>
          <w:sz w:val="24"/>
          <w:szCs w:val="24"/>
        </w:rPr>
        <w:t xml:space="preserve">- </w:t>
      </w:r>
      <w:r w:rsidRPr="00873060">
        <w:rPr>
          <w:rFonts w:ascii="Times New Roman" w:eastAsia="TimesNewRomanPSMT" w:hAnsi="Times New Roman"/>
          <w:sz w:val="24"/>
          <w:szCs w:val="24"/>
        </w:rPr>
        <w:t>обеспечение равных возможностей для занятий физической культурой и спортом  подрастающего поколения вне зависимости от доходов и благосостояния семьи</w:t>
      </w:r>
      <w:r w:rsidRPr="00873060">
        <w:rPr>
          <w:rFonts w:ascii="Times New Roman" w:hAnsi="Times New Roman"/>
          <w:sz w:val="24"/>
          <w:szCs w:val="24"/>
        </w:rPr>
        <w:t>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hAnsi="Times New Roman"/>
          <w:sz w:val="24"/>
          <w:szCs w:val="24"/>
        </w:rPr>
        <w:t xml:space="preserve">- </w:t>
      </w:r>
      <w:r w:rsidRPr="00873060">
        <w:rPr>
          <w:rFonts w:ascii="Times New Roman" w:eastAsia="TimesNewRomanPSMT" w:hAnsi="Times New Roman"/>
          <w:sz w:val="24"/>
          <w:szCs w:val="24"/>
        </w:rPr>
        <w:t>реализация федеральных</w:t>
      </w:r>
      <w:r w:rsidRPr="00873060">
        <w:rPr>
          <w:rFonts w:ascii="Times New Roman" w:hAnsi="Times New Roman"/>
          <w:sz w:val="24"/>
          <w:szCs w:val="24"/>
        </w:rPr>
        <w:t xml:space="preserve">, </w:t>
      </w:r>
      <w:r w:rsidRPr="00873060">
        <w:rPr>
          <w:rFonts w:ascii="Times New Roman" w:eastAsia="TimesNewRomanPSMT" w:hAnsi="Times New Roman"/>
          <w:sz w:val="24"/>
          <w:szCs w:val="24"/>
        </w:rPr>
        <w:t>территориальных и муниципальных целевых программ</w:t>
      </w:r>
      <w:r w:rsidRPr="00873060">
        <w:rPr>
          <w:rFonts w:ascii="Times New Roman" w:hAnsi="Times New Roman"/>
          <w:sz w:val="24"/>
          <w:szCs w:val="24"/>
        </w:rPr>
        <w:t xml:space="preserve">,   </w:t>
      </w:r>
      <w:r w:rsidRPr="00873060">
        <w:rPr>
          <w:rFonts w:ascii="Times New Roman" w:eastAsia="TimesNewRomanPSMT" w:hAnsi="Times New Roman"/>
          <w:sz w:val="24"/>
          <w:szCs w:val="24"/>
        </w:rPr>
        <w:t>федеральных  и  региональных  законов  и  иных  правовых   и нормативных  актов,  направленных   на  создание   условий   для  развития физической культуры и спорта;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улучшения качества физического воспитания и образования населения, медико-педагогического наблюдения за здоровьем детей и учащихся занимающихся  физической культурой и спортом;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- формирование у детей и подростков устойчивого интереса и потребности в регулярных занятиях физической культурой и спортом; 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повышения уровня  образованности в области физической культуры, спорт и здорового образа  жизни;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обеспечение широкого доступа детей-инвалидов к занятиям физической культуры   и   спорта   с   учетом  ограниченных  возможностей по состоянию  здоровья;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агитация        и     пропаганда       здорового     образа       жизни,       вовлечение       в систематические  занятия физической культурой и спортом «трудных» детей;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укрепление   материально-технической   спортивной   базы  для  занятий физической   культуры и спортом.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Образовательный   процесс  организован  на основе нормативно-правовой базы:</w:t>
      </w:r>
    </w:p>
    <w:p w:rsidR="001E3D12" w:rsidRPr="00873060" w:rsidRDefault="00EB56F0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 </w:t>
      </w:r>
      <w:r w:rsidR="002A71B7" w:rsidRPr="00873060">
        <w:rPr>
          <w:rFonts w:ascii="Times New Roman" w:eastAsia="TimesNewRomanPSMT" w:hAnsi="Times New Roman"/>
          <w:sz w:val="24"/>
          <w:szCs w:val="24"/>
        </w:rPr>
        <w:t>Федеральный закон от 29.12.2012 г. №273-ФЗ «Об образовании в Российской Федерации»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;</w:t>
      </w:r>
    </w:p>
    <w:p w:rsidR="001E3D12" w:rsidRPr="00873060" w:rsidRDefault="00EB56F0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Устав МБОО ДО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«ДЮСШ «Суча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н» ПГО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;</w:t>
      </w:r>
    </w:p>
    <w:p w:rsidR="001E3D12" w:rsidRPr="00873060" w:rsidRDefault="00EB56F0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>Локальные   акты    МБОО   ДО  «ДЮСШ «Сучан» ПГО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.</w:t>
      </w:r>
    </w:p>
    <w:p w:rsidR="001E3D12" w:rsidRPr="00873060" w:rsidRDefault="007F26F4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lastRenderedPageBreak/>
        <w:t>В 201</w:t>
      </w:r>
      <w:r w:rsidR="002A71B7" w:rsidRPr="00873060">
        <w:rPr>
          <w:rFonts w:ascii="Times New Roman" w:eastAsia="TimesNewRomanPSMT" w:hAnsi="Times New Roman"/>
          <w:sz w:val="24"/>
          <w:szCs w:val="24"/>
        </w:rPr>
        <w:t>9</w:t>
      </w:r>
      <w:r w:rsidRPr="00873060">
        <w:rPr>
          <w:rFonts w:ascii="Times New Roman" w:eastAsia="TimesNewRomanPSMT" w:hAnsi="Times New Roman"/>
          <w:sz w:val="24"/>
          <w:szCs w:val="24"/>
        </w:rPr>
        <w:t>-20</w:t>
      </w:r>
      <w:r w:rsidR="002A71B7" w:rsidRPr="00873060">
        <w:rPr>
          <w:rFonts w:ascii="Times New Roman" w:eastAsia="TimesNewRomanPSMT" w:hAnsi="Times New Roman"/>
          <w:sz w:val="24"/>
          <w:szCs w:val="24"/>
        </w:rPr>
        <w:t>20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 учебном   году   МБОО ДО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«ДЮСШ </w:t>
      </w:r>
      <w:r w:rsidRPr="00873060">
        <w:rPr>
          <w:rFonts w:ascii="Times New Roman" w:eastAsia="TimesNewRomanPSMT" w:hAnsi="Times New Roman"/>
          <w:sz w:val="24"/>
          <w:szCs w:val="24"/>
        </w:rPr>
        <w:t>«Сучан» ПГО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 реализуется  </w:t>
      </w:r>
      <w:r w:rsidR="008466CA" w:rsidRPr="00873060">
        <w:rPr>
          <w:rFonts w:ascii="Times New Roman" w:eastAsia="TimesNewRomanPSMT" w:hAnsi="Times New Roman"/>
          <w:sz w:val="24"/>
          <w:szCs w:val="24"/>
        </w:rPr>
        <w:t>7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 адаптированных общеобразовательных дополнительных программ всех уровней физкультурно-спортивной направленности по следующим видам спорта: бокс, </w:t>
      </w:r>
      <w:r w:rsidR="008466CA" w:rsidRPr="00873060">
        <w:rPr>
          <w:rFonts w:ascii="Times New Roman" w:eastAsia="TimesNewRomanPSMT" w:hAnsi="Times New Roman"/>
          <w:sz w:val="24"/>
          <w:szCs w:val="24"/>
        </w:rPr>
        <w:t xml:space="preserve">бадминтон, 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борьба самбо, велоспорт, гребля на байдарках и каноэ, лёгкая атлетика, </w:t>
      </w:r>
      <w:r w:rsidR="00FE08D7" w:rsidRPr="00873060">
        <w:rPr>
          <w:rFonts w:ascii="Times New Roman" w:eastAsia="TimesNewRomanPSMT" w:hAnsi="Times New Roman"/>
          <w:sz w:val="24"/>
          <w:szCs w:val="24"/>
        </w:rPr>
        <w:t xml:space="preserve"> футбол</w:t>
      </w:r>
      <w:r w:rsidR="00D17A79" w:rsidRPr="00873060">
        <w:rPr>
          <w:rFonts w:ascii="Times New Roman" w:eastAsia="TimesNewRomanPSMT" w:hAnsi="Times New Roman"/>
          <w:sz w:val="24"/>
          <w:szCs w:val="24"/>
        </w:rPr>
        <w:t>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Программы реализуют различные цели и задачи от общего оздоровления детей и подростков до получения спортивных результатов. В программном материале  предусмотрены разделы: теоретической, общей и специальной физической  подготовки, основы техники и тактики выбранного вида спорта, психологической подготовки юных спортсменов, а также определены: система контрольных нормативов; воспитательные и восстановительные мероприятия.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Образовательный   процесс   в   учреждении  ведется  на русском языке, культивируются только виды спорта, включенные в государственную программу физического воспитания населения. </w:t>
      </w:r>
      <w:r w:rsidR="004428AA" w:rsidRPr="00873060">
        <w:rPr>
          <w:rFonts w:ascii="Times New Roman" w:eastAsia="TimesNewRomanPSMT" w:hAnsi="Times New Roman"/>
          <w:sz w:val="24"/>
          <w:szCs w:val="24"/>
        </w:rPr>
        <w:t xml:space="preserve">МБОО </w:t>
      </w:r>
      <w:r w:rsidR="007F26F4" w:rsidRPr="00873060">
        <w:rPr>
          <w:rFonts w:ascii="Times New Roman" w:eastAsia="TimesNewRomanPSMT" w:hAnsi="Times New Roman"/>
          <w:sz w:val="24"/>
          <w:szCs w:val="24"/>
        </w:rPr>
        <w:t xml:space="preserve">ДО  «ДЮСШ «Сучан» ПГО </w:t>
      </w:r>
      <w:r w:rsidRPr="00873060">
        <w:rPr>
          <w:rFonts w:ascii="Times New Roman" w:eastAsia="TimesNewRomanPSMT" w:hAnsi="Times New Roman"/>
          <w:sz w:val="24"/>
          <w:szCs w:val="24"/>
        </w:rPr>
        <w:t>организует работу с  постоянным составом воспитанников в течение года.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E3D12" w:rsidRPr="00873060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73060">
        <w:rPr>
          <w:rFonts w:ascii="Times New Roman" w:hAnsi="Times New Roman"/>
          <w:b/>
          <w:sz w:val="24"/>
          <w:szCs w:val="24"/>
        </w:rPr>
        <w:t>УЧЕБНЫЙ ПЛАН</w:t>
      </w:r>
    </w:p>
    <w:p w:rsidR="001E3D12" w:rsidRPr="00873060" w:rsidRDefault="007F26F4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73060">
        <w:rPr>
          <w:rFonts w:ascii="Times New Roman" w:eastAsia="TimesNewRomanPSMT" w:hAnsi="Times New Roman"/>
          <w:b/>
          <w:sz w:val="24"/>
          <w:szCs w:val="24"/>
        </w:rPr>
        <w:t>МБОО   ДО  «ДЮСШ «Сучан» ПГО</w:t>
      </w:r>
      <w:r w:rsidRPr="00873060">
        <w:rPr>
          <w:rFonts w:ascii="Times New Roman" w:hAnsi="Times New Roman"/>
          <w:b/>
          <w:sz w:val="24"/>
          <w:szCs w:val="24"/>
        </w:rPr>
        <w:t xml:space="preserve"> на  201</w:t>
      </w:r>
      <w:r w:rsidR="004428AA" w:rsidRPr="00873060">
        <w:rPr>
          <w:rFonts w:ascii="Times New Roman" w:hAnsi="Times New Roman"/>
          <w:b/>
          <w:sz w:val="24"/>
          <w:szCs w:val="24"/>
        </w:rPr>
        <w:t>9</w:t>
      </w:r>
      <w:r w:rsidRPr="00873060">
        <w:rPr>
          <w:rFonts w:ascii="Times New Roman" w:hAnsi="Times New Roman"/>
          <w:b/>
          <w:sz w:val="24"/>
          <w:szCs w:val="24"/>
        </w:rPr>
        <w:t>-20</w:t>
      </w:r>
      <w:r w:rsidR="004428AA" w:rsidRPr="00873060">
        <w:rPr>
          <w:rFonts w:ascii="Times New Roman" w:hAnsi="Times New Roman"/>
          <w:b/>
          <w:sz w:val="24"/>
          <w:szCs w:val="24"/>
        </w:rPr>
        <w:t>20</w:t>
      </w:r>
      <w:r w:rsidR="001E3D12" w:rsidRPr="00873060"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1E3D12" w:rsidRPr="00873060" w:rsidRDefault="001E3D12" w:rsidP="00873060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1E3D12" w:rsidRPr="00873060" w:rsidTr="006D65D9">
        <w:tc>
          <w:tcPr>
            <w:tcW w:w="675" w:type="dxa"/>
            <w:vMerge w:val="restart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(видов спорта)</w:t>
            </w:r>
          </w:p>
        </w:tc>
        <w:tc>
          <w:tcPr>
            <w:tcW w:w="6946" w:type="dxa"/>
            <w:gridSpan w:val="8"/>
          </w:tcPr>
          <w:p w:rsidR="001E3D12" w:rsidRPr="00873060" w:rsidRDefault="004428AA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Максимальная у</w:t>
            </w:r>
            <w:r w:rsidR="001E3D12" w:rsidRPr="00873060">
              <w:rPr>
                <w:rFonts w:ascii="Times New Roman" w:hAnsi="Times New Roman"/>
                <w:sz w:val="24"/>
                <w:szCs w:val="24"/>
              </w:rPr>
              <w:t>чебная нагрузка на этапах подготовки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(количество  часов  в  неделю)</w:t>
            </w:r>
          </w:p>
        </w:tc>
      </w:tr>
      <w:tr w:rsidR="00D17A79" w:rsidRPr="00873060" w:rsidTr="006D65D9">
        <w:tc>
          <w:tcPr>
            <w:tcW w:w="675" w:type="dxa"/>
            <w:vMerge/>
          </w:tcPr>
          <w:p w:rsidR="00D17A79" w:rsidRPr="00873060" w:rsidRDefault="00D17A7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A79" w:rsidRPr="00873060" w:rsidRDefault="00D17A7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17A79" w:rsidRPr="00873060" w:rsidRDefault="00D17A7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4394" w:type="dxa"/>
            <w:gridSpan w:val="5"/>
          </w:tcPr>
          <w:p w:rsidR="00D17A79" w:rsidRPr="00873060" w:rsidRDefault="00D17A7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</w:tr>
      <w:tr w:rsidR="006D65D9" w:rsidRPr="00873060" w:rsidTr="006D65D9">
        <w:trPr>
          <w:trHeight w:val="351"/>
        </w:trPr>
        <w:tc>
          <w:tcPr>
            <w:tcW w:w="675" w:type="dxa"/>
            <w:vMerge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992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Борьба самбо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Велоспорт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65D9" w:rsidRPr="00873060" w:rsidTr="006D65D9">
        <w:tc>
          <w:tcPr>
            <w:tcW w:w="675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D65D9" w:rsidRPr="00873060" w:rsidRDefault="006D65D9" w:rsidP="008730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65D9" w:rsidRPr="00873060" w:rsidRDefault="00B04413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65D9" w:rsidRPr="00873060" w:rsidTr="00B04413">
        <w:tc>
          <w:tcPr>
            <w:tcW w:w="2518" w:type="dxa"/>
            <w:gridSpan w:val="2"/>
            <w:shd w:val="clear" w:color="auto" w:fill="auto"/>
          </w:tcPr>
          <w:p w:rsidR="006D65D9" w:rsidRPr="00873060" w:rsidRDefault="006D65D9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D65D9" w:rsidRPr="00873060" w:rsidRDefault="00873060" w:rsidP="008730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E3D12" w:rsidRPr="00873060" w:rsidRDefault="001E3D12" w:rsidP="0087306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F26F4" w:rsidRPr="00873060" w:rsidRDefault="001E3D12" w:rsidP="00873060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              Учебный план   разработан  на основе </w:t>
      </w:r>
      <w:r w:rsidR="00EA643D" w:rsidRPr="00873060">
        <w:rPr>
          <w:rFonts w:ascii="Times New Roman" w:hAnsi="Times New Roman" w:cs="Times New Roman"/>
          <w:sz w:val="24"/>
          <w:szCs w:val="24"/>
        </w:rPr>
        <w:t>приказа Министерства спорта РФ от 27.12.2013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="00EA643D" w:rsidRPr="00873060">
        <w:rPr>
          <w:rFonts w:ascii="Times New Roman" w:hAnsi="Times New Roman" w:cs="Times New Roman"/>
          <w:sz w:val="24"/>
          <w:szCs w:val="24"/>
        </w:rPr>
        <w:t xml:space="preserve">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="00286DA3" w:rsidRPr="00873060">
        <w:rPr>
          <w:rFonts w:ascii="Times New Roman" w:hAnsi="Times New Roman" w:cs="Times New Roman"/>
          <w:sz w:val="24"/>
          <w:szCs w:val="24"/>
        </w:rPr>
        <w:t>приказа Министерства спорта РФ от 12.09.2013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="00286DA3" w:rsidRPr="00873060">
        <w:rPr>
          <w:rFonts w:ascii="Times New Roman" w:hAnsi="Times New Roman" w:cs="Times New Roman"/>
          <w:sz w:val="24"/>
          <w:szCs w:val="24"/>
        </w:rPr>
        <w:t>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="00EA643D" w:rsidRPr="00873060">
        <w:rPr>
          <w:rFonts w:ascii="Times New Roman" w:hAnsi="Times New Roman" w:cs="Times New Roman"/>
          <w:sz w:val="24"/>
          <w:szCs w:val="24"/>
        </w:rPr>
        <w:t>приказа Министерства спорта РФ от 30.10.2015г. № 999 «Об утверждении требований к обеспечению подготовки спортивного резерва для спортивных сборных команд Российской Федерации», м</w:t>
      </w:r>
      <w:r w:rsidRPr="00873060">
        <w:rPr>
          <w:rFonts w:ascii="Times New Roman" w:hAnsi="Times New Roman" w:cs="Times New Roman"/>
          <w:sz w:val="24"/>
          <w:szCs w:val="24"/>
        </w:rPr>
        <w:t>етодических рекомендаций по организации деятельности спортивных школ в Российской Федерации от 1</w:t>
      </w:r>
      <w:r w:rsidR="00EA643D" w:rsidRPr="00873060">
        <w:rPr>
          <w:rFonts w:ascii="Times New Roman" w:hAnsi="Times New Roman" w:cs="Times New Roman"/>
          <w:sz w:val="24"/>
          <w:szCs w:val="24"/>
        </w:rPr>
        <w:t>2.12.2006 г. № СК-02-10/3685, п</w:t>
      </w:r>
      <w:r w:rsidRPr="00873060">
        <w:rPr>
          <w:rFonts w:ascii="Times New Roman" w:hAnsi="Times New Roman" w:cs="Times New Roman"/>
          <w:sz w:val="24"/>
          <w:szCs w:val="24"/>
        </w:rPr>
        <w:t xml:space="preserve">исьма Департамента молодежной политики, воспитания и социальной защиты детей МО и РФ от </w:t>
      </w:r>
      <w:r w:rsidRPr="00873060">
        <w:rPr>
          <w:rFonts w:ascii="Times New Roman" w:hAnsi="Times New Roman" w:cs="Times New Roman"/>
          <w:sz w:val="24"/>
          <w:szCs w:val="24"/>
        </w:rPr>
        <w:lastRenderedPageBreak/>
        <w:t>29.0</w:t>
      </w:r>
      <w:r w:rsidR="00EA643D" w:rsidRPr="00873060">
        <w:rPr>
          <w:rFonts w:ascii="Times New Roman" w:hAnsi="Times New Roman" w:cs="Times New Roman"/>
          <w:sz w:val="24"/>
          <w:szCs w:val="24"/>
        </w:rPr>
        <w:t>9.2006 г. №06-1479,</w:t>
      </w:r>
      <w:r w:rsidR="00777FD3" w:rsidRPr="00873060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проектированию дополнительных общеразвивающих программ (включая разноуровневые программы – письмо Минобрауки России от 18.11.2015 г. № 09-3242),</w:t>
      </w:r>
      <w:r w:rsidR="00EA643D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="009D4225" w:rsidRPr="00873060">
        <w:rPr>
          <w:rFonts w:ascii="Times New Roman" w:hAnsi="Times New Roman" w:cs="Times New Roman"/>
          <w:sz w:val="24"/>
          <w:szCs w:val="24"/>
        </w:rPr>
        <w:t>приказ Минобнауки</w:t>
      </w:r>
      <w:r w:rsidR="003B16BF" w:rsidRPr="00873060">
        <w:rPr>
          <w:rFonts w:ascii="Times New Roman" w:hAnsi="Times New Roman" w:cs="Times New Roman"/>
          <w:sz w:val="24"/>
          <w:szCs w:val="24"/>
        </w:rPr>
        <w:t xml:space="preserve"> РФ от 29.08.2013 № 1008 «Об утверждении Порядка организации осуществления образовательной деятельности по дополнительным общеобразовательным программам», </w:t>
      </w:r>
      <w:r w:rsidR="00EA643D" w:rsidRPr="00873060">
        <w:rPr>
          <w:rFonts w:ascii="Times New Roman" w:hAnsi="Times New Roman" w:cs="Times New Roman"/>
          <w:sz w:val="24"/>
          <w:szCs w:val="24"/>
        </w:rPr>
        <w:t xml:space="preserve">санПин 2.4.4.3172-14, на основе </w:t>
      </w:r>
      <w:r w:rsidRPr="00873060">
        <w:rPr>
          <w:rFonts w:ascii="Times New Roman" w:hAnsi="Times New Roman" w:cs="Times New Roman"/>
          <w:sz w:val="24"/>
          <w:szCs w:val="24"/>
        </w:rPr>
        <w:t>примерных, типовых прог</w:t>
      </w:r>
      <w:r w:rsidR="00EA643D" w:rsidRPr="00873060">
        <w:rPr>
          <w:rFonts w:ascii="Times New Roman" w:hAnsi="Times New Roman" w:cs="Times New Roman"/>
          <w:sz w:val="24"/>
          <w:szCs w:val="24"/>
        </w:rPr>
        <w:t>рамм по видам спорта (2004-2009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Pr="00873060">
        <w:rPr>
          <w:rFonts w:ascii="Times New Roman" w:hAnsi="Times New Roman" w:cs="Times New Roman"/>
          <w:sz w:val="24"/>
          <w:szCs w:val="24"/>
        </w:rPr>
        <w:t>г. выпуска), рекомендованные Федеральным агентством по физической культуре и спорту, министерством об</w:t>
      </w:r>
      <w:r w:rsidR="00EA643D" w:rsidRPr="00873060">
        <w:rPr>
          <w:rFonts w:ascii="Times New Roman" w:hAnsi="Times New Roman" w:cs="Times New Roman"/>
          <w:sz w:val="24"/>
          <w:szCs w:val="24"/>
        </w:rPr>
        <w:t>разования Российской  Федерации, локальных актов</w:t>
      </w:r>
      <w:r w:rsidR="007F26F4" w:rsidRPr="008730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66CA" w:rsidRPr="00873060">
        <w:rPr>
          <w:rFonts w:ascii="Times New Roman" w:eastAsia="TimesNewRomanPSMT" w:hAnsi="Times New Roman" w:cs="Times New Roman"/>
          <w:sz w:val="24"/>
          <w:szCs w:val="24"/>
        </w:rPr>
        <w:t xml:space="preserve">МБОО ДО </w:t>
      </w:r>
      <w:r w:rsidR="007F26F4" w:rsidRPr="00873060">
        <w:rPr>
          <w:rFonts w:ascii="Times New Roman" w:eastAsia="TimesNewRomanPSMT" w:hAnsi="Times New Roman" w:cs="Times New Roman"/>
          <w:sz w:val="24"/>
          <w:szCs w:val="24"/>
        </w:rPr>
        <w:t>«ДЮСШ «Сучан» ПГО.</w:t>
      </w:r>
    </w:p>
    <w:p w:rsidR="003B16BF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3D12" w:rsidRPr="00873060" w:rsidRDefault="001E3D12" w:rsidP="00873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Учебный план включает в себя этапы обучен</w:t>
      </w:r>
      <w:r w:rsidR="00046FF7" w:rsidRPr="00873060">
        <w:rPr>
          <w:rFonts w:ascii="Times New Roman" w:hAnsi="Times New Roman" w:cs="Times New Roman"/>
          <w:sz w:val="24"/>
          <w:szCs w:val="24"/>
        </w:rPr>
        <w:t>ия:  начальной подготовки (2-3</w:t>
      </w:r>
      <w:r w:rsidRPr="00873060">
        <w:rPr>
          <w:rFonts w:ascii="Times New Roman" w:hAnsi="Times New Roman" w:cs="Times New Roman"/>
          <w:sz w:val="24"/>
          <w:szCs w:val="24"/>
        </w:rPr>
        <w:t xml:space="preserve"> года)  и учебно – тренировочный этап (5 лет). Спортивная подготовка многолетняя, круглогодичная.</w:t>
      </w:r>
    </w:p>
    <w:p w:rsidR="001E3D12" w:rsidRPr="00873060" w:rsidRDefault="006B40BA" w:rsidP="00873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Программный  материал  рассчитан  на  9 месяцев  учебно-тренировочных  занятий  и  на  1  месяц  занятий  в  спортивно-оздоровительных  лагерях.  </w:t>
      </w:r>
      <w:r w:rsidR="001E3D12" w:rsidRPr="00873060">
        <w:rPr>
          <w:rFonts w:ascii="Times New Roman" w:hAnsi="Times New Roman" w:cs="Times New Roman"/>
          <w:sz w:val="24"/>
          <w:szCs w:val="24"/>
        </w:rPr>
        <w:t>С увеличением общего годового объема часов изменяются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 xml:space="preserve">             ЭТАП НАЧАЛЬНОЙ ПОДГОТОВКИ</w:t>
      </w:r>
      <w:r w:rsidRPr="00873060">
        <w:rPr>
          <w:rFonts w:ascii="Times New Roman" w:hAnsi="Times New Roman" w:cs="Times New Roman"/>
          <w:sz w:val="24"/>
          <w:szCs w:val="24"/>
        </w:rPr>
        <w:t xml:space="preserve"> – учебно – тренировочный пр</w:t>
      </w:r>
      <w:r w:rsidR="006B40BA" w:rsidRPr="00873060">
        <w:rPr>
          <w:rFonts w:ascii="Times New Roman" w:hAnsi="Times New Roman" w:cs="Times New Roman"/>
          <w:sz w:val="24"/>
          <w:szCs w:val="24"/>
        </w:rPr>
        <w:t>оцесс происходит в группах НП -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Pr="00873060">
        <w:rPr>
          <w:rFonts w:ascii="Times New Roman" w:hAnsi="Times New Roman" w:cs="Times New Roman"/>
          <w:sz w:val="24"/>
          <w:szCs w:val="24"/>
        </w:rPr>
        <w:t>1</w:t>
      </w:r>
      <w:r w:rsidR="006B40B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Pr="00873060">
        <w:rPr>
          <w:rFonts w:ascii="Times New Roman" w:hAnsi="Times New Roman" w:cs="Times New Roman"/>
          <w:sz w:val="24"/>
          <w:szCs w:val="24"/>
        </w:rPr>
        <w:t>-</w:t>
      </w:r>
      <w:r w:rsidR="006B40B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Pr="00873060">
        <w:rPr>
          <w:rFonts w:ascii="Times New Roman" w:hAnsi="Times New Roman" w:cs="Times New Roman"/>
          <w:sz w:val="24"/>
          <w:szCs w:val="24"/>
        </w:rPr>
        <w:t>6 часов недельной нагрузки, НП -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Pr="00873060">
        <w:rPr>
          <w:rFonts w:ascii="Times New Roman" w:hAnsi="Times New Roman" w:cs="Times New Roman"/>
          <w:sz w:val="24"/>
          <w:szCs w:val="24"/>
        </w:rPr>
        <w:t>2</w:t>
      </w:r>
      <w:r w:rsidR="004B23E9" w:rsidRPr="00873060">
        <w:rPr>
          <w:rFonts w:ascii="Times New Roman" w:hAnsi="Times New Roman" w:cs="Times New Roman"/>
          <w:sz w:val="24"/>
          <w:szCs w:val="24"/>
        </w:rPr>
        <w:t>(3)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 -</w:t>
      </w:r>
      <w:r w:rsidRPr="00873060">
        <w:rPr>
          <w:rFonts w:ascii="Times New Roman" w:hAnsi="Times New Roman" w:cs="Times New Roman"/>
          <w:sz w:val="24"/>
          <w:szCs w:val="24"/>
        </w:rPr>
        <w:t xml:space="preserve"> </w:t>
      </w:r>
      <w:r w:rsidR="004428AA" w:rsidRPr="00873060">
        <w:rPr>
          <w:rFonts w:ascii="Times New Roman" w:hAnsi="Times New Roman" w:cs="Times New Roman"/>
          <w:sz w:val="24"/>
          <w:szCs w:val="24"/>
        </w:rPr>
        <w:t xml:space="preserve">7 - </w:t>
      </w:r>
      <w:r w:rsidRPr="00873060">
        <w:rPr>
          <w:rFonts w:ascii="Times New Roman" w:hAnsi="Times New Roman" w:cs="Times New Roman"/>
          <w:sz w:val="24"/>
          <w:szCs w:val="24"/>
        </w:rPr>
        <w:t>9 часов. 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</w:p>
    <w:p w:rsidR="001E3D12" w:rsidRPr="00873060" w:rsidRDefault="001E3D12" w:rsidP="00873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 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060">
        <w:rPr>
          <w:rFonts w:ascii="Times New Roman" w:hAnsi="Times New Roman" w:cs="Times New Roman"/>
          <w:b/>
          <w:sz w:val="24"/>
          <w:szCs w:val="24"/>
        </w:rPr>
        <w:t>УЧЕБНО – ТРЕНИРОВОЧНЫЙ ЭТАП</w:t>
      </w:r>
      <w:r w:rsidRPr="00873060">
        <w:rPr>
          <w:rFonts w:ascii="Times New Roman" w:hAnsi="Times New Roman" w:cs="Times New Roman"/>
          <w:sz w:val="24"/>
          <w:szCs w:val="24"/>
        </w:rPr>
        <w:t xml:space="preserve"> содержит две отдельные составляющие начальной специализации (до 2 лет занятий) и углубленной (3-5 лет).  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 </w:t>
      </w:r>
    </w:p>
    <w:p w:rsidR="001E3D12" w:rsidRPr="00873060" w:rsidRDefault="001E3D12" w:rsidP="00873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Основные виды содержания спортивной подготовки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Физическая подготовка включает</w:t>
      </w:r>
      <w:r w:rsidRPr="00873060">
        <w:rPr>
          <w:rFonts w:ascii="Times New Roman" w:hAnsi="Times New Roman" w:cs="Times New Roman"/>
          <w:sz w:val="24"/>
          <w:szCs w:val="24"/>
        </w:rPr>
        <w:t>:</w:t>
      </w:r>
    </w:p>
    <w:p w:rsidR="001E3D12" w:rsidRPr="00873060" w:rsidRDefault="001E3D12" w:rsidP="00873060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Общую физическую подготовку (ОФП), направленную на повышение общей </w:t>
      </w:r>
      <w:r w:rsidR="004B23E9" w:rsidRPr="00873060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873060">
        <w:rPr>
          <w:rFonts w:ascii="Times New Roman" w:hAnsi="Times New Roman" w:cs="Times New Roman"/>
          <w:sz w:val="24"/>
          <w:szCs w:val="24"/>
        </w:rPr>
        <w:t>;</w:t>
      </w:r>
    </w:p>
    <w:p w:rsidR="001E3D12" w:rsidRPr="00873060" w:rsidRDefault="001E3D12" w:rsidP="00873060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Специальную физическую подготовку (СФП), направленную на развитие специальных физических качеств.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873060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подготовка</w:t>
      </w:r>
      <w:r w:rsidRPr="00873060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Учебный материал распределяется на весь период обучения, учитывая возраст занимающихся и  излагается в доступной для них форме. Может осуществляться в ходе практических занятий и самостоятельно. 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873060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Инструкторско-судейская практика</w:t>
      </w:r>
      <w:r w:rsidRPr="00873060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Контрольно-нормативные</w:t>
      </w:r>
      <w:r w:rsidRPr="00873060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873060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  <w:r w:rsidRPr="00873060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1E3D12" w:rsidRPr="00873060" w:rsidRDefault="001E3D12" w:rsidP="008730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873060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AE7A1E" w:rsidRPr="00873060" w:rsidRDefault="00AE7A1E" w:rsidP="00873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D12" w:rsidRPr="00873060" w:rsidRDefault="001E3D12" w:rsidP="00873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60">
        <w:rPr>
          <w:rFonts w:ascii="Times New Roman" w:hAnsi="Times New Roman" w:cs="Times New Roman"/>
          <w:b/>
          <w:sz w:val="24"/>
          <w:szCs w:val="24"/>
        </w:rPr>
        <w:t>Методическое  обеспечение образовательного процесса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         Методическое обеспечение образовательного процесса осуществляется на уровне: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научно-педагогической помощи</w:t>
      </w:r>
      <w:r w:rsidRPr="0087306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разработка и внедрение образовательных учебных программ физкультурно-спортивной направленности;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060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873060">
        <w:rPr>
          <w:rFonts w:ascii="Times New Roman" w:hAnsi="Times New Roman" w:cs="Times New Roman"/>
          <w:b/>
          <w:sz w:val="24"/>
          <w:szCs w:val="24"/>
          <w:u w:val="single"/>
        </w:rPr>
        <w:t>онсультативно-методической помощи: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проведение педагогических и тренерских советов в рамках ДЮСШ;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- методические семинары и консультации с привлечением учителей физической культуры общеобразовательных школ; 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организация и проведение  городских  спартакиад школьников;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 xml:space="preserve">- организация и проведение городских,  краевых соревнований; 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аттестация тренеров-преподавателей ДЮСШ.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060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изучение передового опыта работы в области спорта и физической культуры;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участие в соревнованиях краевого,  регионального, всероссийского уровней, и в их судействе;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городских, краевых  конкурсах и семинарах, семинарах и курсах по судейству соревнований; 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обеспечение современной методической литературой;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изучение правил соревнований и изменений в них;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самовыдвижение на присвоение квалификационной категории;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hAnsi="Times New Roman" w:cs="Times New Roman"/>
          <w:sz w:val="24"/>
          <w:szCs w:val="24"/>
        </w:rPr>
        <w:t>- участие в конкурсах учреждений дополнительного образования детей.</w:t>
      </w:r>
    </w:p>
    <w:p w:rsidR="001E3D12" w:rsidRPr="00873060" w:rsidRDefault="001E3D12" w:rsidP="0087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b/>
          <w:sz w:val="24"/>
          <w:szCs w:val="24"/>
        </w:rPr>
        <w:t>Основными формами учебно-тренировочного процесса являются</w:t>
      </w:r>
      <w:r w:rsidRPr="00873060">
        <w:rPr>
          <w:rFonts w:ascii="Times New Roman" w:eastAsia="TimesNewRomanPSMT" w:hAnsi="Times New Roman"/>
          <w:sz w:val="24"/>
          <w:szCs w:val="24"/>
        </w:rPr>
        <w:t>: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-    групповые учебно-тренировочные занятия и теоретические занятия </w:t>
      </w:r>
      <w:r w:rsidR="004428AA" w:rsidRPr="00873060">
        <w:rPr>
          <w:rFonts w:ascii="Times New Roman" w:eastAsia="TimesNewRomanPSMT" w:hAnsi="Times New Roman"/>
          <w:sz w:val="24"/>
          <w:szCs w:val="24"/>
        </w:rPr>
        <w:t>42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учебных недель;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 работа по ин</w:t>
      </w:r>
      <w:r w:rsidR="00046FF7" w:rsidRPr="00873060">
        <w:rPr>
          <w:rFonts w:ascii="Times New Roman" w:eastAsia="TimesNewRomanPSMT" w:hAnsi="Times New Roman"/>
          <w:sz w:val="24"/>
          <w:szCs w:val="24"/>
        </w:rPr>
        <w:t>дивидуальным планам подготовки 7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учебных недель на период отпуска тренера-преподавателя;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    медико-восстановительные (реабилитационные) мероприятия;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    тестирование;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прохождение углуб</w:t>
      </w:r>
      <w:r w:rsidR="00046FF7" w:rsidRPr="00873060">
        <w:rPr>
          <w:rFonts w:ascii="Times New Roman" w:eastAsia="TimesNewRomanPSMT" w:hAnsi="Times New Roman"/>
          <w:sz w:val="24"/>
          <w:szCs w:val="24"/>
        </w:rPr>
        <w:t>ленного медицинского осмотра (кроме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этапа начальной подготовки);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участие в соревнованиях и матчевых встречах, учебно-тренировочных сборах в  условиях спортивно-оздоровительного лагеря перед вышестоящими по рангу соревнованиями;</w:t>
      </w:r>
    </w:p>
    <w:p w:rsidR="001E3D12" w:rsidRPr="00873060" w:rsidRDefault="001E3D12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  инструкторская и судейская практика.</w:t>
      </w:r>
    </w:p>
    <w:p w:rsidR="00F614F1" w:rsidRPr="00873060" w:rsidRDefault="00F614F1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</w:p>
    <w:p w:rsidR="001E3D12" w:rsidRPr="00873060" w:rsidRDefault="00AE7A1E" w:rsidP="00873060">
      <w:pPr>
        <w:pStyle w:val="a3"/>
        <w:spacing w:line="276" w:lineRule="auto"/>
        <w:ind w:firstLine="425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Обучение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в </w:t>
      </w:r>
      <w:r w:rsidR="00777FD3" w:rsidRPr="00873060">
        <w:rPr>
          <w:rFonts w:ascii="Times New Roman" w:eastAsia="TimesNewRomanPSMT" w:hAnsi="Times New Roman"/>
          <w:sz w:val="24"/>
          <w:szCs w:val="24"/>
        </w:rPr>
        <w:t>МБОО ДО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«ДЮСШ «Сучан»</w:t>
      </w:r>
      <w:r w:rsidR="00777FD3" w:rsidRPr="00873060">
        <w:rPr>
          <w:rFonts w:ascii="Times New Roman" w:eastAsia="TimesNewRomanPSMT" w:hAnsi="Times New Roman"/>
          <w:sz w:val="24"/>
          <w:szCs w:val="24"/>
        </w:rPr>
        <w:t xml:space="preserve"> ПГО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 xml:space="preserve"> осуществляется по этапам  спортивной подготовки: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134"/>
        <w:gridCol w:w="1560"/>
        <w:gridCol w:w="1701"/>
        <w:gridCol w:w="1842"/>
        <w:gridCol w:w="1418"/>
      </w:tblGrid>
      <w:tr w:rsidR="001E3D12" w:rsidRPr="00873060" w:rsidTr="00285AD1">
        <w:tc>
          <w:tcPr>
            <w:tcW w:w="1559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Этап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Макс. объём учебно-тренировочной нагрузки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акад. час/неделя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Мин. наполняемость группы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Макс. кол-ый состав группы</w:t>
            </w:r>
          </w:p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(чел.)</w:t>
            </w:r>
          </w:p>
        </w:tc>
      </w:tr>
      <w:tr w:rsidR="001E3D12" w:rsidRPr="00873060" w:rsidTr="00285AD1">
        <w:tc>
          <w:tcPr>
            <w:tcW w:w="1559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1E3D12" w:rsidRPr="00873060" w:rsidTr="00285AD1">
        <w:tc>
          <w:tcPr>
            <w:tcW w:w="1559" w:type="dxa"/>
            <w:vMerge w:val="restart"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Начальной подготовки (НП)</w:t>
            </w:r>
          </w:p>
        </w:tc>
        <w:tc>
          <w:tcPr>
            <w:tcW w:w="1134" w:type="dxa"/>
            <w:vMerge w:val="restart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E3D12" w:rsidRPr="00873060" w:rsidRDefault="00DB33FD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</w:tr>
      <w:tr w:rsidR="001E3D12" w:rsidRPr="00873060" w:rsidTr="00285AD1">
        <w:tc>
          <w:tcPr>
            <w:tcW w:w="1559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2-ой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1E3D12" w:rsidRPr="00873060" w:rsidTr="00285AD1">
        <w:tc>
          <w:tcPr>
            <w:tcW w:w="1559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3-ий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1E3D12" w:rsidRPr="00873060" w:rsidTr="00285AD1">
        <w:tc>
          <w:tcPr>
            <w:tcW w:w="1559" w:type="dxa"/>
            <w:vMerge w:val="restart"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Учебно-тренировочный  (УТ)</w:t>
            </w:r>
          </w:p>
        </w:tc>
        <w:tc>
          <w:tcPr>
            <w:tcW w:w="1134" w:type="dxa"/>
            <w:vMerge w:val="restart"/>
          </w:tcPr>
          <w:p w:rsidR="001E3D12" w:rsidRPr="00873060" w:rsidRDefault="00AE7A1E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="001E3D12" w:rsidRPr="00873060">
              <w:rPr>
                <w:rFonts w:ascii="Times New Roman" w:eastAsia="TimesNewRomanPSMT" w:hAnsi="Times New Roman"/>
                <w:sz w:val="24"/>
                <w:szCs w:val="24"/>
              </w:rPr>
              <w:t>-5</w:t>
            </w: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E3D12" w:rsidRPr="00873060" w:rsidRDefault="00777FD3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</w:p>
        </w:tc>
      </w:tr>
      <w:tr w:rsidR="001E3D12" w:rsidRPr="00873060" w:rsidTr="00285AD1">
        <w:tc>
          <w:tcPr>
            <w:tcW w:w="1559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2-ой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1E3D12" w:rsidRPr="00873060" w:rsidRDefault="00777FD3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</w:p>
        </w:tc>
      </w:tr>
      <w:tr w:rsidR="001E3D12" w:rsidRPr="00873060" w:rsidTr="00285AD1">
        <w:tc>
          <w:tcPr>
            <w:tcW w:w="1559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3-ий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E3D12" w:rsidRPr="00873060" w:rsidRDefault="00046FF7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</w:tr>
      <w:tr w:rsidR="001E3D12" w:rsidRPr="00873060" w:rsidTr="00285AD1">
        <w:tc>
          <w:tcPr>
            <w:tcW w:w="1559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12" w:rsidRPr="00873060" w:rsidRDefault="00AE7A1E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r w:rsidR="001E3D12" w:rsidRPr="00873060">
              <w:rPr>
                <w:rFonts w:ascii="Times New Roman" w:eastAsia="TimesNewRomanPSMT" w:hAnsi="Times New Roman"/>
                <w:sz w:val="24"/>
                <w:szCs w:val="24"/>
              </w:rPr>
              <w:t>4-</w:t>
            </w: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5-</w:t>
            </w:r>
            <w:r w:rsidR="001E3D12" w:rsidRPr="00873060">
              <w:rPr>
                <w:rFonts w:ascii="Times New Roman" w:eastAsia="TimesNewRomanPSMT" w:hAnsi="Times New Roman"/>
                <w:sz w:val="24"/>
                <w:szCs w:val="24"/>
              </w:rPr>
              <w:t>ый год</w:t>
            </w:r>
          </w:p>
        </w:tc>
        <w:tc>
          <w:tcPr>
            <w:tcW w:w="1701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E3D12" w:rsidRPr="00873060" w:rsidRDefault="00046FF7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E3D12" w:rsidRPr="00873060" w:rsidRDefault="001E3D12" w:rsidP="00873060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7306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777FD3" w:rsidRPr="0087306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</w:tr>
    </w:tbl>
    <w:p w:rsidR="00AE7A1E" w:rsidRPr="00873060" w:rsidRDefault="00AE7A1E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Недельный режим учебно-тренировочной работы является максимальным и устанав</w:t>
      </w:r>
      <w:r w:rsidR="00DB33FD" w:rsidRPr="00873060">
        <w:rPr>
          <w:rFonts w:ascii="Times New Roman" w:eastAsia="TimesNewRomanPSMT" w:hAnsi="Times New Roman"/>
          <w:sz w:val="24"/>
          <w:szCs w:val="24"/>
        </w:rPr>
        <w:t>ливается Тренерско-педагогическим советом МБОО ДО «ДЮСШ «Сучан» ПГО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в зависимости от специфики вида спорта, п</w:t>
      </w:r>
      <w:r w:rsidR="00D01AE2">
        <w:rPr>
          <w:rFonts w:ascii="Times New Roman" w:eastAsia="TimesNewRomanPSMT" w:hAnsi="Times New Roman"/>
          <w:sz w:val="24"/>
          <w:szCs w:val="24"/>
        </w:rPr>
        <w:t>ериода и задач подготовки. Обще</w:t>
      </w:r>
      <w:r w:rsidRPr="00873060">
        <w:rPr>
          <w:rFonts w:ascii="Times New Roman" w:eastAsia="TimesNewRomanPSMT" w:hAnsi="Times New Roman"/>
          <w:sz w:val="24"/>
          <w:szCs w:val="24"/>
        </w:rPr>
        <w:t>годовой объем учебно-тренировочной нагрузки, предусмотренный указанными режимами нагрузки (работы), начиная с учебно-тренировочного этапа свыше двух лет, может быть сокращен не более чем на  25 %.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lastRenderedPageBreak/>
        <w:t xml:space="preserve">Минимальный возраст зачисления детей в </w:t>
      </w:r>
      <w:r w:rsidR="00DB33FD" w:rsidRPr="00873060">
        <w:rPr>
          <w:rFonts w:ascii="Times New Roman" w:eastAsia="TimesNewRomanPSMT" w:hAnsi="Times New Roman"/>
          <w:sz w:val="24"/>
          <w:szCs w:val="24"/>
        </w:rPr>
        <w:t xml:space="preserve">МБОО ДО «ДЮСШ «Сучан» ПГО </w:t>
      </w:r>
      <w:r w:rsidRPr="00873060">
        <w:rPr>
          <w:rFonts w:ascii="Times New Roman" w:eastAsia="TimesNewRomanPSMT" w:hAnsi="Times New Roman"/>
          <w:sz w:val="24"/>
          <w:szCs w:val="24"/>
        </w:rPr>
        <w:t>завис</w:t>
      </w:r>
      <w:r w:rsidR="00046FF7" w:rsidRPr="00873060">
        <w:rPr>
          <w:rFonts w:ascii="Times New Roman" w:eastAsia="TimesNewRomanPSMT" w:hAnsi="Times New Roman"/>
          <w:sz w:val="24"/>
          <w:szCs w:val="24"/>
        </w:rPr>
        <w:t>ит от вида спорта и составляет 8</w:t>
      </w:r>
      <w:r w:rsidRPr="00873060">
        <w:rPr>
          <w:rFonts w:ascii="Times New Roman" w:eastAsia="TimesNewRomanPSMT" w:hAnsi="Times New Roman"/>
          <w:sz w:val="24"/>
          <w:szCs w:val="24"/>
        </w:rPr>
        <w:t>-12 лет, максимальный возраст занимающихся 18 лет. Возраст спортсмена не ограничивается, если его спортивные достижения стабильны и соответствуют этапу подготовки.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Режим занятий воспитанников: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  содержание тренир</w:t>
      </w:r>
      <w:r w:rsidR="00046FF7" w:rsidRPr="00873060">
        <w:rPr>
          <w:rFonts w:ascii="Times New Roman" w:eastAsia="TimesNewRomanPSMT" w:hAnsi="Times New Roman"/>
          <w:sz w:val="24"/>
          <w:szCs w:val="24"/>
        </w:rPr>
        <w:t>овочного процесса определяется т</w:t>
      </w:r>
      <w:r w:rsidRPr="00873060">
        <w:rPr>
          <w:rFonts w:ascii="Times New Roman" w:eastAsia="TimesNewRomanPSMT" w:hAnsi="Times New Roman"/>
          <w:sz w:val="24"/>
          <w:szCs w:val="24"/>
        </w:rPr>
        <w:t>ренерским</w:t>
      </w:r>
      <w:r w:rsidR="00046FF7" w:rsidRPr="00873060">
        <w:rPr>
          <w:rFonts w:ascii="Times New Roman" w:eastAsia="TimesNewRomanPSMT" w:hAnsi="Times New Roman"/>
          <w:sz w:val="24"/>
          <w:szCs w:val="24"/>
        </w:rPr>
        <w:t xml:space="preserve"> и(или)  педагогическим</w:t>
      </w:r>
      <w:r w:rsidRPr="00873060">
        <w:rPr>
          <w:rFonts w:ascii="Times New Roman" w:eastAsia="TimesNewRomanPSMT" w:hAnsi="Times New Roman"/>
          <w:sz w:val="24"/>
          <w:szCs w:val="24"/>
        </w:rPr>
        <w:t xml:space="preserve"> советом </w:t>
      </w:r>
      <w:r w:rsidR="00DB33FD" w:rsidRPr="00873060">
        <w:rPr>
          <w:rFonts w:ascii="Times New Roman" w:eastAsia="TimesNewRomanPSMT" w:hAnsi="Times New Roman"/>
          <w:sz w:val="24"/>
          <w:szCs w:val="24"/>
        </w:rPr>
        <w:t xml:space="preserve">МБОО ДО «ДЮСШ «Сучан» ПГО </w:t>
      </w:r>
      <w:r w:rsidRPr="00873060">
        <w:rPr>
          <w:rFonts w:ascii="Times New Roman" w:eastAsia="TimesNewRomanPSMT" w:hAnsi="Times New Roman"/>
          <w:sz w:val="24"/>
          <w:szCs w:val="24"/>
        </w:rPr>
        <w:t>исходя из примерных учебных программ по видам спорта, определяющих минимум содержания, максимальный объем тренировочной работы, требования к уровню подготовленности;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- расписание учебно-тренировочных занятий утверждается администрацией по представлению тренера-преподавателя с учетом пожеланий родителей, возрастных особенностей, установленных санитарно-гигиенических норм.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Деятельность осуществляется ежедневно, включая выходные дни. </w:t>
      </w:r>
      <w:r w:rsidR="00DB33FD" w:rsidRPr="00873060">
        <w:rPr>
          <w:rFonts w:ascii="Times New Roman" w:eastAsia="TimesNewRomanPSMT" w:hAnsi="Times New Roman"/>
          <w:sz w:val="24"/>
          <w:szCs w:val="24"/>
        </w:rPr>
        <w:t xml:space="preserve">МБОО ДО «ДЮСШ «Сучан» ПГО </w:t>
      </w:r>
      <w:r w:rsidRPr="00873060">
        <w:rPr>
          <w:rFonts w:ascii="Times New Roman" w:eastAsia="TimesNewRomanPSMT" w:hAnsi="Times New Roman"/>
          <w:sz w:val="24"/>
          <w:szCs w:val="24"/>
        </w:rPr>
        <w:t>организует работу с детьми в течение всего календарного года. В каникулярное время</w:t>
      </w:r>
      <w:r w:rsidR="00DB33FD" w:rsidRPr="00873060">
        <w:rPr>
          <w:rFonts w:ascii="Times New Roman" w:eastAsia="TimesNewRomanPSMT" w:hAnsi="Times New Roman"/>
          <w:sz w:val="24"/>
          <w:szCs w:val="24"/>
        </w:rPr>
        <w:t xml:space="preserve"> МБОО ДО «ДЮСШ «Сучан» ПГО </w:t>
      </w:r>
      <w:r w:rsidRPr="00873060">
        <w:rPr>
          <w:rFonts w:ascii="Times New Roman" w:eastAsia="TimesNewRomanPSMT" w:hAnsi="Times New Roman"/>
          <w:sz w:val="24"/>
          <w:szCs w:val="24"/>
        </w:rPr>
        <w:t>может открывать в установленном порядке спортивные, спортивно-оздоровительные лагеря, туристические базы, создавать различные  объединения  с постоянным составом и (или)  переменным   составом  детей  в</w:t>
      </w:r>
    </w:p>
    <w:p w:rsidR="001E3D12" w:rsidRPr="00873060" w:rsidRDefault="001E3D12" w:rsidP="00873060">
      <w:pPr>
        <w:pStyle w:val="a3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лагерях  (с дневным  пребыванием),   на   своей   базе,   а    также    по   месту жительства с дневным пребыванием.</w:t>
      </w:r>
    </w:p>
    <w:p w:rsidR="001E3D12" w:rsidRPr="00873060" w:rsidRDefault="00DB33FD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 xml:space="preserve">МБОО ДО «ДЮСШ «Сучан» ПГО </w:t>
      </w:r>
      <w:r w:rsidR="001E3D12" w:rsidRPr="00873060">
        <w:rPr>
          <w:rFonts w:ascii="Times New Roman" w:eastAsia="TimesNewRomanPSMT" w:hAnsi="Times New Roman"/>
          <w:sz w:val="24"/>
          <w:szCs w:val="24"/>
        </w:rPr>
        <w:t>самостоятельна в выборе системы и форм  оценок воспитанников. Критерии оценки деятельности на этапах многолетней спортивной  подготовки.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  <w:u w:val="single"/>
        </w:rPr>
        <w:t>Начальной подготовки</w:t>
      </w:r>
      <w:r w:rsidRPr="00873060">
        <w:rPr>
          <w:rFonts w:ascii="Times New Roman" w:eastAsia="TimesNewRomanPSMT" w:hAnsi="Times New Roman"/>
          <w:sz w:val="24"/>
          <w:szCs w:val="24"/>
        </w:rPr>
        <w:t>: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1. Стабильность состава воспитанников;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2. Динамика прироста индивидуальных показателей физической подготовленности воспитанников;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3. Уровень основ техники видов спорта, навыков гигиены и самоконтроля.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  <w:u w:val="single"/>
        </w:rPr>
        <w:t>Учебно-тренировочный</w:t>
      </w:r>
      <w:r w:rsidRPr="00873060">
        <w:rPr>
          <w:rFonts w:ascii="Times New Roman" w:eastAsia="TimesNewRomanPSMT" w:hAnsi="Times New Roman"/>
          <w:sz w:val="24"/>
          <w:szCs w:val="24"/>
        </w:rPr>
        <w:t>: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1. Состояние здоровья, уровень физического развития воспитанников;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2. Динамика   уровня    подготовленности    в    соответствии     с индивидуальными  особенностями   воспитанников;</w:t>
      </w:r>
    </w:p>
    <w:p w:rsidR="001E3D12" w:rsidRPr="00873060" w:rsidRDefault="001E3D12" w:rsidP="00873060">
      <w:pPr>
        <w:pStyle w:val="a3"/>
        <w:spacing w:line="276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873060">
        <w:rPr>
          <w:rFonts w:ascii="Times New Roman" w:eastAsia="TimesNewRomanPSMT" w:hAnsi="Times New Roman"/>
          <w:sz w:val="24"/>
          <w:szCs w:val="24"/>
        </w:rPr>
        <w:t>3. Освоение объема тренировочных нагрузок, предусмотренных программ по видам  спорта.</w:t>
      </w:r>
    </w:p>
    <w:p w:rsidR="007040E1" w:rsidRPr="00873060" w:rsidRDefault="001E3D12" w:rsidP="0087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6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7040E1" w:rsidRPr="00873060" w:rsidSect="00DB33F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47" w:rsidRDefault="00477F47" w:rsidP="005945CA">
      <w:pPr>
        <w:spacing w:after="0" w:line="240" w:lineRule="auto"/>
      </w:pPr>
      <w:r>
        <w:separator/>
      </w:r>
    </w:p>
  </w:endnote>
  <w:endnote w:type="continuationSeparator" w:id="1">
    <w:p w:rsidR="00477F47" w:rsidRDefault="00477F47" w:rsidP="0059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47" w:rsidRDefault="00477F47" w:rsidP="005945CA">
      <w:pPr>
        <w:spacing w:after="0" w:line="240" w:lineRule="auto"/>
      </w:pPr>
      <w:r>
        <w:separator/>
      </w:r>
    </w:p>
  </w:footnote>
  <w:footnote w:type="continuationSeparator" w:id="1">
    <w:p w:rsidR="00477F47" w:rsidRDefault="00477F47" w:rsidP="0059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D12"/>
    <w:rsid w:val="00044720"/>
    <w:rsid w:val="00046FF7"/>
    <w:rsid w:val="00067EEA"/>
    <w:rsid w:val="000E4B74"/>
    <w:rsid w:val="001E3D12"/>
    <w:rsid w:val="00201478"/>
    <w:rsid w:val="0028293D"/>
    <w:rsid w:val="00286DA3"/>
    <w:rsid w:val="002A71B7"/>
    <w:rsid w:val="003B16BF"/>
    <w:rsid w:val="004428AA"/>
    <w:rsid w:val="00477F47"/>
    <w:rsid w:val="004B23E9"/>
    <w:rsid w:val="005945CA"/>
    <w:rsid w:val="006232C6"/>
    <w:rsid w:val="006B40BA"/>
    <w:rsid w:val="006D65D9"/>
    <w:rsid w:val="007040E1"/>
    <w:rsid w:val="007163C4"/>
    <w:rsid w:val="00777FD3"/>
    <w:rsid w:val="007F26F4"/>
    <w:rsid w:val="008466CA"/>
    <w:rsid w:val="00873060"/>
    <w:rsid w:val="0090256F"/>
    <w:rsid w:val="00913655"/>
    <w:rsid w:val="009D30D4"/>
    <w:rsid w:val="009D3AB9"/>
    <w:rsid w:val="009D4225"/>
    <w:rsid w:val="00A92991"/>
    <w:rsid w:val="00AE7A1E"/>
    <w:rsid w:val="00B04413"/>
    <w:rsid w:val="00B73F72"/>
    <w:rsid w:val="00BE4109"/>
    <w:rsid w:val="00D01AE2"/>
    <w:rsid w:val="00D17A79"/>
    <w:rsid w:val="00DB33FD"/>
    <w:rsid w:val="00DF3132"/>
    <w:rsid w:val="00E92EE2"/>
    <w:rsid w:val="00EA643D"/>
    <w:rsid w:val="00EB56F0"/>
    <w:rsid w:val="00F614F1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D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9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5CA"/>
  </w:style>
  <w:style w:type="paragraph" w:styleId="a6">
    <w:name w:val="footer"/>
    <w:basedOn w:val="a"/>
    <w:link w:val="a7"/>
    <w:uiPriority w:val="99"/>
    <w:semiHidden/>
    <w:unhideWhenUsed/>
    <w:rsid w:val="0059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5CA"/>
  </w:style>
  <w:style w:type="paragraph" w:styleId="a8">
    <w:name w:val="Balloon Text"/>
    <w:basedOn w:val="a"/>
    <w:link w:val="a9"/>
    <w:uiPriority w:val="99"/>
    <w:semiHidden/>
    <w:unhideWhenUsed/>
    <w:rsid w:val="0059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2019-09-03T06:05:00Z</cp:lastPrinted>
  <dcterms:created xsi:type="dcterms:W3CDTF">2017-09-07T17:28:00Z</dcterms:created>
  <dcterms:modified xsi:type="dcterms:W3CDTF">2019-10-07T00:55:00Z</dcterms:modified>
</cp:coreProperties>
</file>