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</w:t>
      </w:r>
      <w:r w:rsidR="00B142B9">
        <w:rPr>
          <w:sz w:val="28"/>
          <w:szCs w:val="28"/>
        </w:rPr>
        <w:t>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B142B9" w:rsidRPr="00B142B9" w:rsidRDefault="00003783" w:rsidP="00B14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2B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B142B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B142B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B142B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B142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142B9" w:rsidRPr="00B142B9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B142B9" w:rsidRPr="00B142B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142B9" w:rsidRPr="00B142B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142B9" w:rsidRPr="00B142B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2B9" w:rsidRPr="00B142B9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1894-па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B142B9" w:rsidRPr="00B142B9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B142B9" w:rsidRPr="00B142B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2B9" w:rsidRPr="00B142B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142B9" w:rsidRPr="00B142B9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B142B9" w:rsidRPr="00B142B9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B142B9" w:rsidRPr="00B142B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2B9" w:rsidRPr="00B142B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B142B9" w:rsidRPr="00B142B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142B9" w:rsidRPr="00B142B9">
        <w:rPr>
          <w:rFonts w:ascii="Times New Roman" w:hAnsi="Times New Roman" w:cs="Times New Roman"/>
          <w:sz w:val="28"/>
          <w:szCs w:val="28"/>
        </w:rPr>
        <w:t>, ул. 25 лет Октября, земельный участок 8а. Площадь земельного участка 1780 кв. м.</w:t>
      </w:r>
    </w:p>
    <w:p w:rsidR="00E13DB9" w:rsidRPr="00B142B9" w:rsidRDefault="00E13DB9" w:rsidP="00B14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2B9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B142B9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B142B9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B142B9">
        <w:rPr>
          <w:rFonts w:ascii="Times New Roman" w:hAnsi="Times New Roman" w:cs="Times New Roman"/>
          <w:sz w:val="28"/>
          <w:szCs w:val="28"/>
        </w:rPr>
        <w:t>Ж1-Б</w:t>
      </w:r>
      <w:r w:rsidRPr="00B142B9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142B9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B142B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B142B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B142B9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142B9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8238D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2026-09-21T02:02:00Z</cp:lastPrinted>
  <dcterms:created xsi:type="dcterms:W3CDTF">2022-06-27T06:29:00Z</dcterms:created>
  <dcterms:modified xsi:type="dcterms:W3CDTF">2026-09-21T02:02:00Z</dcterms:modified>
</cp:coreProperties>
</file>